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2A" w:rsidRDefault="0018362A" w:rsidP="00197A28">
      <w:pPr>
        <w:jc w:val="center"/>
        <w:rPr>
          <w:sz w:val="40"/>
          <w:szCs w:val="40"/>
        </w:rPr>
      </w:pPr>
      <w:r>
        <w:rPr>
          <w:sz w:val="40"/>
          <w:szCs w:val="40"/>
        </w:rPr>
        <w:t>ПУБЛИЧНЫЙ   ДОКЛАД</w:t>
      </w:r>
    </w:p>
    <w:p w:rsidR="0018362A" w:rsidRDefault="0018362A" w:rsidP="00197A28">
      <w:pPr>
        <w:jc w:val="center"/>
        <w:rPr>
          <w:sz w:val="40"/>
          <w:szCs w:val="40"/>
        </w:rPr>
      </w:pPr>
      <w:r>
        <w:rPr>
          <w:sz w:val="40"/>
          <w:szCs w:val="40"/>
        </w:rPr>
        <w:t>МДОУ  д/с № 7 «Белочка »</w:t>
      </w:r>
    </w:p>
    <w:p w:rsidR="0018362A" w:rsidRDefault="0018362A" w:rsidP="00197A28">
      <w:pPr>
        <w:jc w:val="center"/>
        <w:rPr>
          <w:sz w:val="40"/>
          <w:szCs w:val="40"/>
        </w:rPr>
      </w:pPr>
    </w:p>
    <w:p w:rsidR="0018362A" w:rsidRPr="00553FFE" w:rsidRDefault="0018362A" w:rsidP="00553FFE">
      <w:pPr>
        <w:pStyle w:val="ListParagraph"/>
        <w:numPr>
          <w:ilvl w:val="0"/>
          <w:numId w:val="13"/>
        </w:numPr>
        <w:jc w:val="center"/>
        <w:rPr>
          <w:caps/>
          <w:sz w:val="28"/>
          <w:szCs w:val="28"/>
        </w:rPr>
      </w:pPr>
      <w:r w:rsidRPr="00553FFE">
        <w:rPr>
          <w:caps/>
          <w:sz w:val="28"/>
          <w:szCs w:val="28"/>
        </w:rPr>
        <w:t>Общая характеристика МДОУ</w:t>
      </w:r>
    </w:p>
    <w:p w:rsidR="0018362A" w:rsidRPr="00553FFE" w:rsidRDefault="0018362A" w:rsidP="00553FFE">
      <w:pPr>
        <w:ind w:left="360"/>
        <w:jc w:val="center"/>
        <w:rPr>
          <w:sz w:val="28"/>
          <w:szCs w:val="28"/>
        </w:rPr>
      </w:pPr>
    </w:p>
    <w:p w:rsidR="0018362A" w:rsidRPr="00205620" w:rsidRDefault="0018362A" w:rsidP="00197A28">
      <w:pPr>
        <w:spacing w:line="360" w:lineRule="auto"/>
        <w:jc w:val="both"/>
      </w:pPr>
      <w:r w:rsidRPr="00205620">
        <w:t xml:space="preserve">     </w:t>
      </w:r>
      <w:r w:rsidRPr="00205620">
        <w:rPr>
          <w:color w:val="000000"/>
        </w:rPr>
        <w:t xml:space="preserve">Муниципальное дошкольное </w:t>
      </w:r>
      <w:r w:rsidRPr="00205620">
        <w:rPr>
          <w:color w:val="202020"/>
        </w:rPr>
        <w:t>образовательное учрежде</w:t>
      </w:r>
      <w:r w:rsidRPr="00205620">
        <w:rPr>
          <w:color w:val="000000"/>
        </w:rPr>
        <w:t xml:space="preserve">ние детский </w:t>
      </w:r>
      <w:r w:rsidRPr="00205620">
        <w:rPr>
          <w:color w:val="202020"/>
        </w:rPr>
        <w:t xml:space="preserve">сад </w:t>
      </w:r>
      <w:r w:rsidRPr="00205620">
        <w:rPr>
          <w:color w:val="000000"/>
        </w:rPr>
        <w:t>№ 7  "Белочка" общеразвивающего вида</w:t>
      </w:r>
      <w:r w:rsidRPr="00205620">
        <w:t xml:space="preserve"> создано в соответствии с действующим законодательством, имеет  лицензию  на  право осуществления   образовательной  деятельности  Министерства образования и науки Московской области (серия, регистрационный № ),  Устав  и другие   нормативно-правовые   документы, обеспечивающие  его деятельность. ДОУ прошло   государственную   аккредитацию,  по результатам   которой    имеет статус   дошкольного   образовательного  учреждения  второй   категории  общеразвивающего   вида  (свидетельство о государственной аккредитации от ===года, серия---, регистрационный номер ===).</w:t>
      </w:r>
    </w:p>
    <w:p w:rsidR="0018362A" w:rsidRPr="00205620" w:rsidRDefault="0018362A" w:rsidP="00197A28">
      <w:pPr>
        <w:spacing w:line="360" w:lineRule="auto"/>
        <w:ind w:firstLine="709"/>
        <w:jc w:val="both"/>
      </w:pPr>
      <w:r w:rsidRPr="00205620">
        <w:t xml:space="preserve">Муниципальное дошкольное  образовательное учреждение  детский сад  № 7 «Белочка»  было построено и сдано в эксплуатацию в 1952 году. ДОУ  размещается   в  двухэтажном   типовом кирпичном  здании   по  адресу  </w:t>
      </w:r>
      <w:r w:rsidRPr="00205620">
        <w:rPr>
          <w:color w:val="000000"/>
        </w:rPr>
        <w:t xml:space="preserve">Московская область, </w:t>
      </w:r>
      <w:r w:rsidRPr="00205620">
        <w:rPr>
          <w:color w:val="202020"/>
        </w:rPr>
        <w:t>город Королёв, улица</w:t>
      </w:r>
      <w:r w:rsidRPr="00205620">
        <w:t xml:space="preserve"> </w:t>
      </w:r>
      <w:r w:rsidRPr="00205620">
        <w:rPr>
          <w:color w:val="000000"/>
        </w:rPr>
        <w:t>Циолковского, дом 12.</w:t>
      </w:r>
      <w:r w:rsidRPr="00205620">
        <w:t xml:space="preserve">     </w:t>
      </w:r>
      <w:r w:rsidRPr="00205620">
        <w:rPr>
          <w:color w:val="000000"/>
        </w:rPr>
        <w:t xml:space="preserve">Учредителем </w:t>
      </w:r>
      <w:r w:rsidRPr="00205620">
        <w:rPr>
          <w:color w:val="202020"/>
        </w:rPr>
        <w:t xml:space="preserve">ДОУ, от имени муниципального образования «Город Королёв Московской области», </w:t>
      </w:r>
      <w:r w:rsidRPr="00205620">
        <w:rPr>
          <w:color w:val="000000"/>
        </w:rPr>
        <w:t xml:space="preserve">выступает Городской комитет </w:t>
      </w:r>
      <w:r w:rsidRPr="00205620">
        <w:rPr>
          <w:color w:val="202020"/>
        </w:rPr>
        <w:t>образова</w:t>
      </w:r>
      <w:r w:rsidRPr="00205620">
        <w:rPr>
          <w:color w:val="000000"/>
        </w:rPr>
        <w:t xml:space="preserve">ния Администрации города Королёва Московской </w:t>
      </w:r>
      <w:r w:rsidRPr="00205620">
        <w:rPr>
          <w:color w:val="202020"/>
        </w:rPr>
        <w:t>области</w:t>
      </w:r>
      <w:r w:rsidRPr="00205620">
        <w:t>.  Отношения между ДОУ и Учредителем определяются договором между ними, заключаемым в соответствии с законодательством Российской Федерации.</w:t>
      </w:r>
    </w:p>
    <w:p w:rsidR="0018362A" w:rsidRPr="00205620" w:rsidRDefault="0018362A" w:rsidP="0097144E">
      <w:pPr>
        <w:spacing w:line="360" w:lineRule="auto"/>
        <w:ind w:firstLine="709"/>
        <w:jc w:val="both"/>
      </w:pPr>
      <w:r w:rsidRPr="00205620">
        <w:t>Режим работы ДОУ: с 6-45 до 18-45 при пятидневной рабочей неделе.</w:t>
      </w:r>
    </w:p>
    <w:p w:rsidR="0018362A" w:rsidRPr="00205620" w:rsidRDefault="0018362A" w:rsidP="0097144E">
      <w:pPr>
        <w:spacing w:line="360" w:lineRule="auto"/>
        <w:jc w:val="both"/>
      </w:pPr>
      <w:r w:rsidRPr="00205620">
        <w:t>В МДОУ работают 4 группы, в которых созданы условия для развития детей в соответствии с их возрастными возможностями.   Медико-социальные и  материально-технические условия обеспечивают высокий уровень охраны и укрепления здоровья, полноценного физического развития детей.  Наполняемость групп:</w:t>
      </w:r>
    </w:p>
    <w:p w:rsidR="0018362A" w:rsidRPr="00205620" w:rsidRDefault="0018362A" w:rsidP="0097144E">
      <w:pPr>
        <w:numPr>
          <w:ilvl w:val="0"/>
          <w:numId w:val="2"/>
        </w:numPr>
        <w:spacing w:line="360" w:lineRule="auto"/>
        <w:jc w:val="both"/>
      </w:pPr>
      <w:r w:rsidRPr="00205620">
        <w:t>младшая от 3 до 4 лет – 24 ребенка ;</w:t>
      </w:r>
    </w:p>
    <w:p w:rsidR="0018362A" w:rsidRPr="00205620" w:rsidRDefault="0018362A" w:rsidP="0097144E">
      <w:pPr>
        <w:numPr>
          <w:ilvl w:val="0"/>
          <w:numId w:val="2"/>
        </w:numPr>
        <w:spacing w:line="360" w:lineRule="auto"/>
        <w:jc w:val="both"/>
      </w:pPr>
      <w:r w:rsidRPr="00205620">
        <w:t>средняя от 4 до 5 лет – 24 ребенка;</w:t>
      </w:r>
    </w:p>
    <w:p w:rsidR="0018362A" w:rsidRPr="00205620" w:rsidRDefault="0018362A" w:rsidP="0097144E">
      <w:pPr>
        <w:numPr>
          <w:ilvl w:val="0"/>
          <w:numId w:val="2"/>
        </w:numPr>
        <w:spacing w:line="360" w:lineRule="auto"/>
        <w:jc w:val="both"/>
      </w:pPr>
      <w:r w:rsidRPr="00205620">
        <w:t>старшая – от 5 до 6 лет- 24 ребенка;</w:t>
      </w:r>
    </w:p>
    <w:p w:rsidR="0018362A" w:rsidRPr="00205620" w:rsidRDefault="0018362A" w:rsidP="004A5E94">
      <w:pPr>
        <w:pStyle w:val="ListParagraph"/>
        <w:numPr>
          <w:ilvl w:val="0"/>
          <w:numId w:val="2"/>
        </w:numPr>
        <w:spacing w:line="360" w:lineRule="auto"/>
        <w:jc w:val="both"/>
      </w:pPr>
      <w:r w:rsidRPr="00205620">
        <w:t>подготовительная – от 6 до 7 лет – 23 ребенка</w:t>
      </w:r>
    </w:p>
    <w:p w:rsidR="0018362A" w:rsidRPr="00205620" w:rsidRDefault="0018362A" w:rsidP="004A5E94">
      <w:pPr>
        <w:pStyle w:val="ListParagraph"/>
        <w:numPr>
          <w:ilvl w:val="0"/>
          <w:numId w:val="11"/>
        </w:numPr>
        <w:spacing w:line="360" w:lineRule="auto"/>
        <w:jc w:val="both"/>
      </w:pPr>
      <w:r w:rsidRPr="00205620">
        <w:t xml:space="preserve">Фактическая наполняемость – 95 человек. </w:t>
      </w:r>
    </w:p>
    <w:p w:rsidR="0018362A" w:rsidRDefault="0018362A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8362A" w:rsidRPr="00205620" w:rsidRDefault="0018362A" w:rsidP="00205620">
      <w:pPr>
        <w:spacing w:line="360" w:lineRule="auto"/>
        <w:ind w:left="720"/>
        <w:jc w:val="center"/>
        <w:rPr>
          <w:b/>
        </w:rPr>
      </w:pPr>
      <w:r w:rsidRPr="00205620">
        <w:rPr>
          <w:b/>
        </w:rPr>
        <w:t>Социальный статус семей</w:t>
      </w:r>
    </w:p>
    <w:tbl>
      <w:tblPr>
        <w:tblpPr w:leftFromText="180" w:rightFromText="180" w:vertAnchor="text" w:horzAnchor="margin" w:tblpXSpec="center" w:tblpY="155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60"/>
        <w:gridCol w:w="994"/>
        <w:gridCol w:w="676"/>
        <w:gridCol w:w="10"/>
        <w:gridCol w:w="840"/>
        <w:gridCol w:w="1320"/>
        <w:gridCol w:w="1316"/>
        <w:gridCol w:w="960"/>
        <w:gridCol w:w="1320"/>
        <w:gridCol w:w="850"/>
      </w:tblGrid>
      <w:tr w:rsidR="0018362A" w:rsidRPr="00205620" w:rsidTr="0065217A">
        <w:tc>
          <w:tcPr>
            <w:tcW w:w="1080" w:type="dxa"/>
            <w:vMerge w:val="restart"/>
          </w:tcPr>
          <w:p w:rsidR="0018362A" w:rsidRPr="00205620" w:rsidRDefault="0018362A" w:rsidP="0065217A">
            <w:pPr>
              <w:ind w:left="-120"/>
              <w:rPr>
                <w:b/>
              </w:rPr>
            </w:pPr>
          </w:p>
        </w:tc>
        <w:tc>
          <w:tcPr>
            <w:tcW w:w="9246" w:type="dxa"/>
            <w:gridSpan w:val="10"/>
          </w:tcPr>
          <w:p w:rsidR="0018362A" w:rsidRPr="00205620" w:rsidRDefault="0018362A" w:rsidP="0065217A">
            <w:pPr>
              <w:jc w:val="center"/>
              <w:rPr>
                <w:b/>
              </w:rPr>
            </w:pPr>
          </w:p>
          <w:p w:rsidR="0018362A" w:rsidRPr="00205620" w:rsidRDefault="0018362A" w:rsidP="0065217A">
            <w:pPr>
              <w:jc w:val="center"/>
              <w:rPr>
                <w:b/>
              </w:rPr>
            </w:pPr>
            <w:r w:rsidRPr="00205620">
              <w:rPr>
                <w:b/>
              </w:rPr>
              <w:t>ОБЩИЙ КОНТИНГЕНТ</w:t>
            </w:r>
          </w:p>
          <w:p w:rsidR="0018362A" w:rsidRPr="00205620" w:rsidRDefault="0018362A" w:rsidP="0065217A">
            <w:pPr>
              <w:jc w:val="center"/>
              <w:rPr>
                <w:b/>
              </w:rPr>
            </w:pPr>
          </w:p>
        </w:tc>
      </w:tr>
      <w:tr w:rsidR="0018362A" w:rsidRPr="00205620" w:rsidTr="0065217A">
        <w:tc>
          <w:tcPr>
            <w:tcW w:w="1080" w:type="dxa"/>
            <w:vMerge/>
          </w:tcPr>
          <w:p w:rsidR="0018362A" w:rsidRPr="00205620" w:rsidRDefault="0018362A" w:rsidP="0065217A">
            <w:pPr>
              <w:ind w:left="-120"/>
              <w:rPr>
                <w:b/>
              </w:rPr>
            </w:pPr>
          </w:p>
        </w:tc>
        <w:tc>
          <w:tcPr>
            <w:tcW w:w="9246" w:type="dxa"/>
            <w:gridSpan w:val="10"/>
          </w:tcPr>
          <w:p w:rsidR="0018362A" w:rsidRPr="00205620" w:rsidRDefault="0018362A" w:rsidP="0065217A">
            <w:pPr>
              <w:jc w:val="center"/>
              <w:rPr>
                <w:b/>
              </w:rPr>
            </w:pPr>
            <w:r w:rsidRPr="00205620">
              <w:rPr>
                <w:b/>
              </w:rPr>
              <w:t>ДЕТИ</w:t>
            </w:r>
          </w:p>
        </w:tc>
      </w:tr>
      <w:tr w:rsidR="0018362A" w:rsidRPr="00205620" w:rsidTr="0065217A">
        <w:tc>
          <w:tcPr>
            <w:tcW w:w="1080" w:type="dxa"/>
            <w:vMerge/>
          </w:tcPr>
          <w:p w:rsidR="0018362A" w:rsidRPr="00205620" w:rsidRDefault="0018362A" w:rsidP="0065217A">
            <w:pPr>
              <w:ind w:left="-120"/>
              <w:rPr>
                <w:b/>
              </w:rPr>
            </w:pPr>
          </w:p>
        </w:tc>
        <w:tc>
          <w:tcPr>
            <w:tcW w:w="96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Общее коли-чество</w:t>
            </w:r>
          </w:p>
          <w:p w:rsidR="0018362A" w:rsidRPr="00205620" w:rsidRDefault="0018362A" w:rsidP="0065217A">
            <w:pPr>
              <w:jc w:val="center"/>
            </w:pPr>
            <w:r w:rsidRPr="00205620">
              <w:t>детей</w:t>
            </w:r>
          </w:p>
        </w:tc>
        <w:tc>
          <w:tcPr>
            <w:tcW w:w="994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Из полных семей</w:t>
            </w:r>
          </w:p>
        </w:tc>
        <w:tc>
          <w:tcPr>
            <w:tcW w:w="1526" w:type="dxa"/>
            <w:gridSpan w:val="3"/>
          </w:tcPr>
          <w:p w:rsidR="0018362A" w:rsidRPr="00205620" w:rsidRDefault="0018362A" w:rsidP="0065217A">
            <w:pPr>
              <w:jc w:val="center"/>
            </w:pPr>
            <w:r w:rsidRPr="00205620">
              <w:t>Из неполных семей</w:t>
            </w:r>
          </w:p>
        </w:tc>
        <w:tc>
          <w:tcPr>
            <w:tcW w:w="132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Из многодет-</w:t>
            </w:r>
          </w:p>
          <w:p w:rsidR="0018362A" w:rsidRPr="00205620" w:rsidRDefault="0018362A" w:rsidP="0065217A">
            <w:pPr>
              <w:jc w:val="center"/>
            </w:pPr>
            <w:r w:rsidRPr="00205620">
              <w:t>ных</w:t>
            </w:r>
          </w:p>
          <w:p w:rsidR="0018362A" w:rsidRPr="00205620" w:rsidRDefault="0018362A" w:rsidP="0065217A">
            <w:pPr>
              <w:jc w:val="center"/>
            </w:pPr>
            <w:r w:rsidRPr="00205620">
              <w:t xml:space="preserve"> семей</w:t>
            </w:r>
          </w:p>
        </w:tc>
        <w:tc>
          <w:tcPr>
            <w:tcW w:w="1316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Матерей- одиночек</w:t>
            </w:r>
          </w:p>
        </w:tc>
        <w:tc>
          <w:tcPr>
            <w:tcW w:w="96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Дети-сироты</w:t>
            </w:r>
          </w:p>
        </w:tc>
        <w:tc>
          <w:tcPr>
            <w:tcW w:w="132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Из двуязыч-</w:t>
            </w:r>
          </w:p>
          <w:p w:rsidR="0018362A" w:rsidRPr="00205620" w:rsidRDefault="0018362A" w:rsidP="0065217A">
            <w:pPr>
              <w:jc w:val="center"/>
            </w:pPr>
            <w:r w:rsidRPr="00205620">
              <w:t>ных семей</w:t>
            </w:r>
          </w:p>
        </w:tc>
        <w:tc>
          <w:tcPr>
            <w:tcW w:w="850" w:type="dxa"/>
            <w:vMerge w:val="restart"/>
          </w:tcPr>
          <w:p w:rsidR="0018362A" w:rsidRPr="00205620" w:rsidRDefault="0018362A" w:rsidP="0065217A">
            <w:pPr>
              <w:jc w:val="center"/>
            </w:pPr>
          </w:p>
        </w:tc>
      </w:tr>
      <w:tr w:rsidR="0018362A" w:rsidRPr="00205620" w:rsidTr="0065217A">
        <w:tc>
          <w:tcPr>
            <w:tcW w:w="1080" w:type="dxa"/>
            <w:vMerge/>
          </w:tcPr>
          <w:p w:rsidR="0018362A" w:rsidRPr="00205620" w:rsidRDefault="0018362A" w:rsidP="0065217A">
            <w:pPr>
              <w:ind w:left="-120"/>
              <w:rPr>
                <w:b/>
              </w:rPr>
            </w:pPr>
          </w:p>
        </w:tc>
        <w:tc>
          <w:tcPr>
            <w:tcW w:w="960" w:type="dxa"/>
            <w:vMerge/>
          </w:tcPr>
          <w:p w:rsidR="0018362A" w:rsidRPr="00205620" w:rsidRDefault="0018362A" w:rsidP="0065217A">
            <w:pPr>
              <w:rPr>
                <w:b/>
              </w:rPr>
            </w:pPr>
          </w:p>
        </w:tc>
        <w:tc>
          <w:tcPr>
            <w:tcW w:w="994" w:type="dxa"/>
            <w:vMerge/>
          </w:tcPr>
          <w:p w:rsidR="0018362A" w:rsidRPr="00205620" w:rsidRDefault="0018362A" w:rsidP="0065217A">
            <w:pPr>
              <w:rPr>
                <w:b/>
              </w:rPr>
            </w:pPr>
          </w:p>
        </w:tc>
        <w:tc>
          <w:tcPr>
            <w:tcW w:w="686" w:type="dxa"/>
            <w:gridSpan w:val="2"/>
          </w:tcPr>
          <w:p w:rsidR="0018362A" w:rsidRPr="00205620" w:rsidRDefault="0018362A" w:rsidP="0065217A">
            <w:pPr>
              <w:jc w:val="center"/>
            </w:pPr>
            <w:r w:rsidRPr="00205620">
              <w:t>отец</w:t>
            </w:r>
          </w:p>
        </w:tc>
        <w:tc>
          <w:tcPr>
            <w:tcW w:w="840" w:type="dxa"/>
          </w:tcPr>
          <w:p w:rsidR="0018362A" w:rsidRPr="00205620" w:rsidRDefault="0018362A" w:rsidP="0065217A">
            <w:pPr>
              <w:jc w:val="center"/>
            </w:pPr>
            <w:r w:rsidRPr="00205620">
              <w:t>мать</w:t>
            </w:r>
          </w:p>
        </w:tc>
        <w:tc>
          <w:tcPr>
            <w:tcW w:w="1320" w:type="dxa"/>
            <w:vMerge/>
          </w:tcPr>
          <w:p w:rsidR="0018362A" w:rsidRPr="00205620" w:rsidRDefault="0018362A" w:rsidP="0065217A"/>
        </w:tc>
        <w:tc>
          <w:tcPr>
            <w:tcW w:w="1316" w:type="dxa"/>
            <w:vMerge/>
          </w:tcPr>
          <w:p w:rsidR="0018362A" w:rsidRPr="00205620" w:rsidRDefault="0018362A" w:rsidP="0065217A"/>
        </w:tc>
        <w:tc>
          <w:tcPr>
            <w:tcW w:w="960" w:type="dxa"/>
            <w:vMerge/>
          </w:tcPr>
          <w:p w:rsidR="0018362A" w:rsidRPr="00205620" w:rsidRDefault="0018362A" w:rsidP="0065217A"/>
        </w:tc>
        <w:tc>
          <w:tcPr>
            <w:tcW w:w="1320" w:type="dxa"/>
            <w:vMerge/>
          </w:tcPr>
          <w:p w:rsidR="0018362A" w:rsidRPr="00205620" w:rsidRDefault="0018362A" w:rsidP="0065217A"/>
        </w:tc>
        <w:tc>
          <w:tcPr>
            <w:tcW w:w="850" w:type="dxa"/>
            <w:vMerge/>
          </w:tcPr>
          <w:p w:rsidR="0018362A" w:rsidRPr="00205620" w:rsidRDefault="0018362A" w:rsidP="0065217A"/>
        </w:tc>
      </w:tr>
      <w:tr w:rsidR="0018362A" w:rsidRPr="00205620" w:rsidTr="0065217A">
        <w:tc>
          <w:tcPr>
            <w:tcW w:w="1080" w:type="dxa"/>
          </w:tcPr>
          <w:p w:rsidR="0018362A" w:rsidRPr="00205620" w:rsidRDefault="0018362A" w:rsidP="0065217A">
            <w:pPr>
              <w:ind w:left="-108"/>
              <w:rPr>
                <w:b/>
              </w:rPr>
            </w:pPr>
            <w:r w:rsidRPr="00205620">
              <w:rPr>
                <w:b/>
              </w:rPr>
              <w:t xml:space="preserve"> Кол-во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95</w:t>
            </w:r>
          </w:p>
        </w:tc>
        <w:tc>
          <w:tcPr>
            <w:tcW w:w="994" w:type="dxa"/>
          </w:tcPr>
          <w:p w:rsidR="0018362A" w:rsidRPr="00205620" w:rsidRDefault="0018362A" w:rsidP="0065217A">
            <w:pPr>
              <w:jc w:val="center"/>
            </w:pPr>
            <w:r w:rsidRPr="00205620">
              <w:t>89</w:t>
            </w:r>
          </w:p>
        </w:tc>
        <w:tc>
          <w:tcPr>
            <w:tcW w:w="686" w:type="dxa"/>
            <w:gridSpan w:val="2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40" w:type="dxa"/>
          </w:tcPr>
          <w:p w:rsidR="0018362A" w:rsidRPr="00205620" w:rsidRDefault="0018362A" w:rsidP="0065217A">
            <w:pPr>
              <w:jc w:val="center"/>
            </w:pPr>
            <w:r w:rsidRPr="00205620">
              <w:t>6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10</w:t>
            </w:r>
          </w:p>
        </w:tc>
        <w:tc>
          <w:tcPr>
            <w:tcW w:w="1316" w:type="dxa"/>
          </w:tcPr>
          <w:p w:rsidR="0018362A" w:rsidRPr="00205620" w:rsidRDefault="0018362A" w:rsidP="0065217A">
            <w:pPr>
              <w:jc w:val="center"/>
            </w:pPr>
            <w:r w:rsidRPr="00205620">
              <w:t>5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50" w:type="dxa"/>
            <w:vMerge/>
          </w:tcPr>
          <w:p w:rsidR="0018362A" w:rsidRPr="00205620" w:rsidRDefault="0018362A" w:rsidP="0065217A">
            <w:pPr>
              <w:rPr>
                <w:b/>
              </w:rPr>
            </w:pPr>
          </w:p>
        </w:tc>
      </w:tr>
      <w:tr w:rsidR="0018362A" w:rsidRPr="00205620" w:rsidTr="0065217A">
        <w:tc>
          <w:tcPr>
            <w:tcW w:w="1080" w:type="dxa"/>
          </w:tcPr>
          <w:p w:rsidR="0018362A" w:rsidRPr="00205620" w:rsidRDefault="0018362A" w:rsidP="0065217A">
            <w:pPr>
              <w:ind w:left="-108" w:right="-240"/>
              <w:rPr>
                <w:b/>
              </w:rPr>
            </w:pPr>
            <w:r w:rsidRPr="00205620">
              <w:rPr>
                <w:b/>
              </w:rPr>
              <w:t xml:space="preserve"> %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100%</w:t>
            </w:r>
          </w:p>
        </w:tc>
        <w:tc>
          <w:tcPr>
            <w:tcW w:w="994" w:type="dxa"/>
          </w:tcPr>
          <w:p w:rsidR="0018362A" w:rsidRPr="00205620" w:rsidRDefault="0018362A" w:rsidP="0065217A">
            <w:pPr>
              <w:jc w:val="center"/>
            </w:pPr>
            <w:r w:rsidRPr="00205620">
              <w:t>94 %</w:t>
            </w:r>
          </w:p>
        </w:tc>
        <w:tc>
          <w:tcPr>
            <w:tcW w:w="686" w:type="dxa"/>
            <w:gridSpan w:val="2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40" w:type="dxa"/>
          </w:tcPr>
          <w:p w:rsidR="0018362A" w:rsidRPr="00205620" w:rsidRDefault="0018362A" w:rsidP="0065217A">
            <w:pPr>
              <w:jc w:val="center"/>
            </w:pPr>
            <w:r w:rsidRPr="00205620">
              <w:t>6 %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11 %</w:t>
            </w:r>
          </w:p>
        </w:tc>
        <w:tc>
          <w:tcPr>
            <w:tcW w:w="1316" w:type="dxa"/>
          </w:tcPr>
          <w:p w:rsidR="0018362A" w:rsidRPr="00205620" w:rsidRDefault="0018362A" w:rsidP="0065217A">
            <w:pPr>
              <w:jc w:val="center"/>
            </w:pPr>
            <w:r w:rsidRPr="00205620">
              <w:t>5%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50" w:type="dxa"/>
          </w:tcPr>
          <w:p w:rsidR="0018362A" w:rsidRPr="00205620" w:rsidRDefault="0018362A" w:rsidP="0065217A">
            <w:pPr>
              <w:rPr>
                <w:b/>
              </w:rPr>
            </w:pPr>
          </w:p>
        </w:tc>
      </w:tr>
      <w:tr w:rsidR="0018362A" w:rsidRPr="00205620" w:rsidTr="0065217A">
        <w:tc>
          <w:tcPr>
            <w:tcW w:w="1080" w:type="dxa"/>
            <w:vMerge w:val="restart"/>
          </w:tcPr>
          <w:p w:rsidR="0018362A" w:rsidRPr="00205620" w:rsidRDefault="0018362A" w:rsidP="0065217A">
            <w:pPr>
              <w:ind w:left="-108"/>
              <w:rPr>
                <w:b/>
              </w:rPr>
            </w:pPr>
          </w:p>
        </w:tc>
        <w:tc>
          <w:tcPr>
            <w:tcW w:w="9246" w:type="dxa"/>
            <w:gridSpan w:val="10"/>
          </w:tcPr>
          <w:p w:rsidR="0018362A" w:rsidRPr="00205620" w:rsidRDefault="0018362A" w:rsidP="0065217A">
            <w:pPr>
              <w:jc w:val="center"/>
              <w:rPr>
                <w:b/>
              </w:rPr>
            </w:pPr>
          </w:p>
          <w:p w:rsidR="0018362A" w:rsidRPr="00205620" w:rsidRDefault="0018362A" w:rsidP="0065217A">
            <w:pPr>
              <w:jc w:val="center"/>
              <w:rPr>
                <w:b/>
              </w:rPr>
            </w:pPr>
            <w:r w:rsidRPr="00205620">
              <w:rPr>
                <w:b/>
              </w:rPr>
              <w:t>ВЫПУСКНАЯ ГРУППА</w:t>
            </w:r>
          </w:p>
        </w:tc>
      </w:tr>
      <w:tr w:rsidR="0018362A" w:rsidRPr="00205620" w:rsidTr="0065217A">
        <w:tc>
          <w:tcPr>
            <w:tcW w:w="1080" w:type="dxa"/>
            <w:vMerge/>
          </w:tcPr>
          <w:p w:rsidR="0018362A" w:rsidRPr="00205620" w:rsidRDefault="0018362A" w:rsidP="0065217A">
            <w:pPr>
              <w:ind w:left="-108"/>
              <w:rPr>
                <w:b/>
              </w:rPr>
            </w:pPr>
          </w:p>
        </w:tc>
        <w:tc>
          <w:tcPr>
            <w:tcW w:w="9246" w:type="dxa"/>
            <w:gridSpan w:val="10"/>
          </w:tcPr>
          <w:p w:rsidR="0018362A" w:rsidRPr="00205620" w:rsidRDefault="0018362A" w:rsidP="0065217A">
            <w:pPr>
              <w:jc w:val="center"/>
              <w:rPr>
                <w:b/>
              </w:rPr>
            </w:pPr>
            <w:r w:rsidRPr="00205620">
              <w:rPr>
                <w:b/>
              </w:rPr>
              <w:t>ДЕТИ:</w:t>
            </w:r>
          </w:p>
        </w:tc>
      </w:tr>
      <w:tr w:rsidR="0018362A" w:rsidRPr="00205620" w:rsidTr="0065217A">
        <w:tc>
          <w:tcPr>
            <w:tcW w:w="1080" w:type="dxa"/>
            <w:vMerge/>
          </w:tcPr>
          <w:p w:rsidR="0018362A" w:rsidRPr="00205620" w:rsidRDefault="0018362A" w:rsidP="0065217A">
            <w:pPr>
              <w:ind w:left="-108"/>
            </w:pPr>
          </w:p>
        </w:tc>
        <w:tc>
          <w:tcPr>
            <w:tcW w:w="96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Общее</w:t>
            </w:r>
          </w:p>
          <w:p w:rsidR="0018362A" w:rsidRPr="00205620" w:rsidRDefault="0018362A" w:rsidP="0065217A">
            <w:pPr>
              <w:jc w:val="center"/>
            </w:pPr>
            <w:r w:rsidRPr="00205620">
              <w:t>Количество детей</w:t>
            </w:r>
          </w:p>
        </w:tc>
        <w:tc>
          <w:tcPr>
            <w:tcW w:w="994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Из полных</w:t>
            </w:r>
          </w:p>
          <w:p w:rsidR="0018362A" w:rsidRPr="00205620" w:rsidRDefault="0018362A" w:rsidP="0065217A">
            <w:pPr>
              <w:jc w:val="center"/>
            </w:pPr>
            <w:r w:rsidRPr="00205620">
              <w:t>семей</w:t>
            </w:r>
          </w:p>
        </w:tc>
        <w:tc>
          <w:tcPr>
            <w:tcW w:w="1526" w:type="dxa"/>
            <w:gridSpan w:val="3"/>
          </w:tcPr>
          <w:p w:rsidR="0018362A" w:rsidRPr="00205620" w:rsidRDefault="0018362A" w:rsidP="0065217A">
            <w:pPr>
              <w:jc w:val="center"/>
            </w:pPr>
            <w:r w:rsidRPr="00205620">
              <w:t>Из неполных семей</w:t>
            </w:r>
          </w:p>
        </w:tc>
        <w:tc>
          <w:tcPr>
            <w:tcW w:w="132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Из многодет-</w:t>
            </w:r>
          </w:p>
          <w:p w:rsidR="0018362A" w:rsidRPr="00205620" w:rsidRDefault="0018362A" w:rsidP="0065217A">
            <w:pPr>
              <w:jc w:val="center"/>
            </w:pPr>
            <w:r w:rsidRPr="00205620">
              <w:t>ных семей</w:t>
            </w:r>
          </w:p>
        </w:tc>
        <w:tc>
          <w:tcPr>
            <w:tcW w:w="1316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Матерей одиночек</w:t>
            </w:r>
          </w:p>
          <w:p w:rsidR="0018362A" w:rsidRPr="00205620" w:rsidRDefault="0018362A" w:rsidP="0065217A">
            <w:pPr>
              <w:jc w:val="center"/>
            </w:pPr>
          </w:p>
        </w:tc>
        <w:tc>
          <w:tcPr>
            <w:tcW w:w="96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Дети-сироты</w:t>
            </w:r>
          </w:p>
        </w:tc>
        <w:tc>
          <w:tcPr>
            <w:tcW w:w="1320" w:type="dxa"/>
            <w:vMerge w:val="restart"/>
          </w:tcPr>
          <w:p w:rsidR="0018362A" w:rsidRPr="00205620" w:rsidRDefault="0018362A" w:rsidP="0065217A">
            <w:pPr>
              <w:jc w:val="center"/>
            </w:pPr>
            <w:r w:rsidRPr="00205620">
              <w:t>Из двуязыч-</w:t>
            </w:r>
          </w:p>
          <w:p w:rsidR="0018362A" w:rsidRPr="00205620" w:rsidRDefault="0018362A" w:rsidP="0065217A">
            <w:pPr>
              <w:jc w:val="center"/>
            </w:pPr>
            <w:r w:rsidRPr="00205620">
              <w:t>ных семей</w:t>
            </w:r>
          </w:p>
        </w:tc>
        <w:tc>
          <w:tcPr>
            <w:tcW w:w="850" w:type="dxa"/>
            <w:vMerge w:val="restart"/>
          </w:tcPr>
          <w:p w:rsidR="0018362A" w:rsidRPr="00205620" w:rsidRDefault="0018362A" w:rsidP="0065217A">
            <w:pPr>
              <w:jc w:val="center"/>
            </w:pPr>
          </w:p>
        </w:tc>
      </w:tr>
      <w:tr w:rsidR="0018362A" w:rsidRPr="00205620" w:rsidTr="0065217A">
        <w:tc>
          <w:tcPr>
            <w:tcW w:w="1080" w:type="dxa"/>
            <w:vMerge/>
          </w:tcPr>
          <w:p w:rsidR="0018362A" w:rsidRPr="00205620" w:rsidRDefault="0018362A" w:rsidP="0065217A">
            <w:pPr>
              <w:ind w:left="-108"/>
            </w:pPr>
          </w:p>
        </w:tc>
        <w:tc>
          <w:tcPr>
            <w:tcW w:w="960" w:type="dxa"/>
            <w:vMerge/>
          </w:tcPr>
          <w:p w:rsidR="0018362A" w:rsidRPr="00205620" w:rsidRDefault="0018362A" w:rsidP="0065217A"/>
        </w:tc>
        <w:tc>
          <w:tcPr>
            <w:tcW w:w="994" w:type="dxa"/>
            <w:vMerge/>
          </w:tcPr>
          <w:p w:rsidR="0018362A" w:rsidRPr="00205620" w:rsidRDefault="0018362A" w:rsidP="0065217A"/>
        </w:tc>
        <w:tc>
          <w:tcPr>
            <w:tcW w:w="676" w:type="dxa"/>
          </w:tcPr>
          <w:p w:rsidR="0018362A" w:rsidRPr="00205620" w:rsidRDefault="0018362A" w:rsidP="0065217A">
            <w:pPr>
              <w:jc w:val="center"/>
            </w:pPr>
            <w:r w:rsidRPr="00205620">
              <w:t>отец</w:t>
            </w:r>
          </w:p>
        </w:tc>
        <w:tc>
          <w:tcPr>
            <w:tcW w:w="850" w:type="dxa"/>
            <w:gridSpan w:val="2"/>
          </w:tcPr>
          <w:p w:rsidR="0018362A" w:rsidRPr="00205620" w:rsidRDefault="0018362A" w:rsidP="0065217A">
            <w:pPr>
              <w:jc w:val="center"/>
            </w:pPr>
            <w:r w:rsidRPr="00205620">
              <w:t>мать</w:t>
            </w:r>
          </w:p>
        </w:tc>
        <w:tc>
          <w:tcPr>
            <w:tcW w:w="1320" w:type="dxa"/>
            <w:vMerge/>
          </w:tcPr>
          <w:p w:rsidR="0018362A" w:rsidRPr="00205620" w:rsidRDefault="0018362A" w:rsidP="0065217A"/>
        </w:tc>
        <w:tc>
          <w:tcPr>
            <w:tcW w:w="1316" w:type="dxa"/>
            <w:vMerge/>
          </w:tcPr>
          <w:p w:rsidR="0018362A" w:rsidRPr="00205620" w:rsidRDefault="0018362A" w:rsidP="0065217A"/>
        </w:tc>
        <w:tc>
          <w:tcPr>
            <w:tcW w:w="960" w:type="dxa"/>
            <w:vMerge/>
          </w:tcPr>
          <w:p w:rsidR="0018362A" w:rsidRPr="00205620" w:rsidRDefault="0018362A" w:rsidP="0065217A"/>
        </w:tc>
        <w:tc>
          <w:tcPr>
            <w:tcW w:w="1320" w:type="dxa"/>
            <w:vMerge/>
          </w:tcPr>
          <w:p w:rsidR="0018362A" w:rsidRPr="00205620" w:rsidRDefault="0018362A" w:rsidP="0065217A"/>
        </w:tc>
        <w:tc>
          <w:tcPr>
            <w:tcW w:w="850" w:type="dxa"/>
            <w:vMerge/>
          </w:tcPr>
          <w:p w:rsidR="0018362A" w:rsidRPr="00205620" w:rsidRDefault="0018362A" w:rsidP="0065217A"/>
        </w:tc>
      </w:tr>
      <w:tr w:rsidR="0018362A" w:rsidRPr="00205620" w:rsidTr="0065217A">
        <w:tc>
          <w:tcPr>
            <w:tcW w:w="1080" w:type="dxa"/>
          </w:tcPr>
          <w:p w:rsidR="0018362A" w:rsidRPr="00205620" w:rsidRDefault="0018362A" w:rsidP="0065217A">
            <w:pPr>
              <w:ind w:left="-108"/>
              <w:rPr>
                <w:b/>
              </w:rPr>
            </w:pPr>
            <w:r w:rsidRPr="00205620">
              <w:rPr>
                <w:b/>
              </w:rPr>
              <w:t>Кол-во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23</w:t>
            </w:r>
          </w:p>
        </w:tc>
        <w:tc>
          <w:tcPr>
            <w:tcW w:w="994" w:type="dxa"/>
          </w:tcPr>
          <w:p w:rsidR="0018362A" w:rsidRPr="00205620" w:rsidRDefault="0018362A" w:rsidP="0065217A">
            <w:pPr>
              <w:jc w:val="center"/>
            </w:pPr>
            <w:r w:rsidRPr="00205620">
              <w:t>21</w:t>
            </w:r>
          </w:p>
        </w:tc>
        <w:tc>
          <w:tcPr>
            <w:tcW w:w="676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50" w:type="dxa"/>
            <w:gridSpan w:val="2"/>
          </w:tcPr>
          <w:p w:rsidR="0018362A" w:rsidRPr="00205620" w:rsidRDefault="0018362A" w:rsidP="0065217A">
            <w:pPr>
              <w:jc w:val="center"/>
            </w:pPr>
            <w:r w:rsidRPr="00205620">
              <w:t>2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4</w:t>
            </w:r>
          </w:p>
        </w:tc>
        <w:tc>
          <w:tcPr>
            <w:tcW w:w="1316" w:type="dxa"/>
          </w:tcPr>
          <w:p w:rsidR="0018362A" w:rsidRPr="00205620" w:rsidRDefault="0018362A" w:rsidP="0065217A">
            <w:pPr>
              <w:jc w:val="center"/>
            </w:pPr>
            <w:r w:rsidRPr="00205620">
              <w:t>1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50" w:type="dxa"/>
          </w:tcPr>
          <w:p w:rsidR="0018362A" w:rsidRPr="00205620" w:rsidRDefault="0018362A" w:rsidP="0065217A"/>
        </w:tc>
      </w:tr>
      <w:tr w:rsidR="0018362A" w:rsidRPr="00205620" w:rsidTr="0065217A">
        <w:tc>
          <w:tcPr>
            <w:tcW w:w="1080" w:type="dxa"/>
          </w:tcPr>
          <w:p w:rsidR="0018362A" w:rsidRPr="00205620" w:rsidRDefault="0018362A" w:rsidP="0065217A">
            <w:pPr>
              <w:ind w:left="-108"/>
              <w:rPr>
                <w:b/>
              </w:rPr>
            </w:pPr>
            <w:r w:rsidRPr="00205620">
              <w:rPr>
                <w:b/>
              </w:rPr>
              <w:t xml:space="preserve"> %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100%</w:t>
            </w:r>
          </w:p>
        </w:tc>
        <w:tc>
          <w:tcPr>
            <w:tcW w:w="994" w:type="dxa"/>
          </w:tcPr>
          <w:p w:rsidR="0018362A" w:rsidRPr="00205620" w:rsidRDefault="0018362A" w:rsidP="0065217A">
            <w:pPr>
              <w:jc w:val="center"/>
            </w:pPr>
            <w:r w:rsidRPr="00205620">
              <w:t>91 %</w:t>
            </w:r>
          </w:p>
        </w:tc>
        <w:tc>
          <w:tcPr>
            <w:tcW w:w="676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50" w:type="dxa"/>
            <w:gridSpan w:val="2"/>
          </w:tcPr>
          <w:p w:rsidR="0018362A" w:rsidRPr="00205620" w:rsidRDefault="0018362A" w:rsidP="0065217A">
            <w:pPr>
              <w:jc w:val="center"/>
            </w:pPr>
            <w:r w:rsidRPr="00205620">
              <w:t>9%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17%</w:t>
            </w:r>
          </w:p>
        </w:tc>
        <w:tc>
          <w:tcPr>
            <w:tcW w:w="1316" w:type="dxa"/>
          </w:tcPr>
          <w:p w:rsidR="0018362A" w:rsidRPr="00205620" w:rsidRDefault="0018362A" w:rsidP="0065217A">
            <w:pPr>
              <w:jc w:val="center"/>
            </w:pPr>
            <w:r w:rsidRPr="00205620">
              <w:t>8,5%</w:t>
            </w:r>
          </w:p>
        </w:tc>
        <w:tc>
          <w:tcPr>
            <w:tcW w:w="96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1320" w:type="dxa"/>
          </w:tcPr>
          <w:p w:rsidR="0018362A" w:rsidRPr="00205620" w:rsidRDefault="0018362A" w:rsidP="0065217A">
            <w:pPr>
              <w:jc w:val="center"/>
            </w:pPr>
            <w:r w:rsidRPr="00205620">
              <w:t>-</w:t>
            </w:r>
          </w:p>
        </w:tc>
        <w:tc>
          <w:tcPr>
            <w:tcW w:w="850" w:type="dxa"/>
          </w:tcPr>
          <w:p w:rsidR="0018362A" w:rsidRPr="00205620" w:rsidRDefault="0018362A" w:rsidP="0065217A"/>
        </w:tc>
      </w:tr>
    </w:tbl>
    <w:p w:rsidR="0018362A" w:rsidRPr="00205620" w:rsidRDefault="0018362A" w:rsidP="00553FFE">
      <w:pPr>
        <w:spacing w:line="360" w:lineRule="auto"/>
        <w:ind w:firstLine="709"/>
        <w:jc w:val="both"/>
        <w:rPr>
          <w:b/>
        </w:rPr>
      </w:pPr>
    </w:p>
    <w:p w:rsidR="0018362A" w:rsidRPr="00205620" w:rsidRDefault="0018362A" w:rsidP="00553FFE">
      <w:pPr>
        <w:spacing w:line="360" w:lineRule="auto"/>
        <w:ind w:firstLine="709"/>
        <w:jc w:val="both"/>
      </w:pPr>
      <w:r w:rsidRPr="00205620">
        <w:t>В целом для основного контингента родителей характерны: сред</w:t>
      </w:r>
      <w:r w:rsidRPr="00205620">
        <w:softHyphen/>
        <w:t>ний уровень жизни и доходов, высокие требованиями к образова</w:t>
      </w:r>
      <w:r w:rsidRPr="00205620">
        <w:softHyphen/>
        <w:t>нию, большое желание дать ребенку хорошее образование.</w:t>
      </w:r>
    </w:p>
    <w:p w:rsidR="0018362A" w:rsidRPr="00205620" w:rsidRDefault="0018362A" w:rsidP="00553FFE">
      <w:pPr>
        <w:spacing w:line="360" w:lineRule="auto"/>
        <w:ind w:firstLine="709"/>
        <w:jc w:val="both"/>
      </w:pPr>
      <w:r w:rsidRPr="00205620">
        <w:t>Большое внимание в ДОУ уделяется изучению образовательных потребностей родителей. Исходя из имеющихся данных, можно уверенно заявить, что в целом перечень образовательных услуг, предлагае</w:t>
      </w:r>
      <w:r w:rsidRPr="00205620">
        <w:softHyphen/>
        <w:t>мый нашим детским садом, соответствует запросам родителей.</w:t>
      </w:r>
    </w:p>
    <w:p w:rsidR="0018362A" w:rsidRPr="00205620" w:rsidRDefault="0018362A" w:rsidP="00553FFE">
      <w:pPr>
        <w:spacing w:line="360" w:lineRule="auto"/>
        <w:ind w:firstLine="709"/>
        <w:jc w:val="both"/>
      </w:pPr>
      <w:r w:rsidRPr="00205620">
        <w:t>Так как одной из основных задач ДОУ является удовлетворение потреб</w:t>
      </w:r>
      <w:r w:rsidRPr="00205620">
        <w:softHyphen/>
        <w:t>ностей всех родителей, то для ее успешного решения необходимо создать разнообразные сегменты образовательных услуг. Большое внимание в ДОУ уделяется изучению образовательных потребностей родителей. Результаты анкетирования по проблеме удовлетворенности ро</w:t>
      </w:r>
      <w:r w:rsidRPr="00205620">
        <w:softHyphen/>
        <w:t>дителей деятельностью ДОУ свидетельствуют о следующем:</w:t>
      </w:r>
    </w:p>
    <w:p w:rsidR="0018362A" w:rsidRPr="00205620" w:rsidRDefault="0018362A" w:rsidP="00553FFE">
      <w:pPr>
        <w:numPr>
          <w:ilvl w:val="0"/>
          <w:numId w:val="3"/>
        </w:numPr>
        <w:spacing w:line="360" w:lineRule="auto"/>
        <w:jc w:val="both"/>
      </w:pPr>
      <w:r w:rsidRPr="00205620">
        <w:t>95%  родителей считают, что воспитатели обеспечивают ре</w:t>
      </w:r>
      <w:r w:rsidRPr="00205620">
        <w:softHyphen/>
        <w:t>бенку всестороннее развитие способностей, качественную под</w:t>
      </w:r>
      <w:r w:rsidRPr="00205620">
        <w:softHyphen/>
        <w:t>готовку к школе и укрепляют здоровье (5%  родителей счи</w:t>
      </w:r>
      <w:r w:rsidRPr="00205620">
        <w:softHyphen/>
        <w:t>тают, что эти запросы удовлетворяются в ДОУ частично);</w:t>
      </w:r>
    </w:p>
    <w:p w:rsidR="0018362A" w:rsidRPr="00205620" w:rsidRDefault="0018362A" w:rsidP="00553FFE">
      <w:pPr>
        <w:numPr>
          <w:ilvl w:val="0"/>
          <w:numId w:val="3"/>
        </w:numPr>
        <w:spacing w:line="360" w:lineRule="auto"/>
        <w:jc w:val="both"/>
      </w:pPr>
      <w:r w:rsidRPr="00205620">
        <w:t>97%  родителей признают авторитет воспитателя, прислу</w:t>
      </w:r>
      <w:r w:rsidRPr="00205620">
        <w:softHyphen/>
        <w:t>шиваются к его мнению и реализуют его советы в воспитании ребенка (3% родителей не считают мнение и позицию вос</w:t>
      </w:r>
      <w:r w:rsidRPr="00205620">
        <w:softHyphen/>
        <w:t>питателя авторитетной);</w:t>
      </w:r>
    </w:p>
    <w:p w:rsidR="0018362A" w:rsidRPr="00205620" w:rsidRDefault="0018362A" w:rsidP="00553FFE">
      <w:pPr>
        <w:numPr>
          <w:ilvl w:val="0"/>
          <w:numId w:val="3"/>
        </w:numPr>
        <w:spacing w:line="360" w:lineRule="auto"/>
        <w:jc w:val="both"/>
      </w:pPr>
      <w:r w:rsidRPr="00205620">
        <w:t>99%   родителей считают,  что воспитатель уважительно относится к ребенку (только 1%  сомневаются в этом);</w:t>
      </w:r>
    </w:p>
    <w:p w:rsidR="0018362A" w:rsidRPr="00205620" w:rsidRDefault="0018362A" w:rsidP="00553FFE">
      <w:pPr>
        <w:numPr>
          <w:ilvl w:val="0"/>
          <w:numId w:val="3"/>
        </w:numPr>
        <w:spacing w:line="360" w:lineRule="auto"/>
        <w:jc w:val="both"/>
      </w:pPr>
      <w:r w:rsidRPr="00205620">
        <w:t>100%  детей уважают и любят своего воспитателя;</w:t>
      </w:r>
    </w:p>
    <w:p w:rsidR="0018362A" w:rsidRPr="00205620" w:rsidRDefault="0018362A" w:rsidP="00553FFE">
      <w:pPr>
        <w:numPr>
          <w:ilvl w:val="0"/>
          <w:numId w:val="3"/>
        </w:numPr>
        <w:spacing w:line="360" w:lineRule="auto"/>
        <w:jc w:val="both"/>
      </w:pPr>
      <w:r w:rsidRPr="00205620">
        <w:t>100%  родителей имеют возможность участвовать в занятиях и других мероприятиях ДОУ, вносить предложения по совер</w:t>
      </w:r>
      <w:r w:rsidRPr="00205620">
        <w:softHyphen/>
        <w:t>шенствованию образовательного процесса;</w:t>
      </w:r>
    </w:p>
    <w:p w:rsidR="0018362A" w:rsidRDefault="0018362A" w:rsidP="007F30BC">
      <w:pPr>
        <w:numPr>
          <w:ilvl w:val="0"/>
          <w:numId w:val="3"/>
        </w:numPr>
        <w:spacing w:line="360" w:lineRule="auto"/>
        <w:jc w:val="both"/>
      </w:pPr>
      <w:r w:rsidRPr="00205620">
        <w:t>100%  родителей удовлетворены своими взаимоотношениями с воспитателем.</w:t>
      </w:r>
    </w:p>
    <w:p w:rsidR="0018362A" w:rsidRPr="00205620" w:rsidRDefault="0018362A" w:rsidP="007F30BC">
      <w:pPr>
        <w:spacing w:line="360" w:lineRule="auto"/>
        <w:ind w:firstLine="709"/>
        <w:jc w:val="both"/>
      </w:pPr>
      <w:r w:rsidRPr="00205620">
        <w:t>В учреждении документация ведется согласно требований делопроизводства.  Соблюдаются правила пожарной безопасности, правила по охране труда. Санитарно – технические условия со</w:t>
      </w:r>
      <w:r>
        <w:t>ответствуют  требованиям СанПиН</w:t>
      </w:r>
      <w:r w:rsidRPr="00205620">
        <w:t xml:space="preserve">, что подтверждает акт приемки учреждения к началу учебного года. </w:t>
      </w:r>
    </w:p>
    <w:p w:rsidR="0018362A" w:rsidRPr="00205620" w:rsidRDefault="0018362A" w:rsidP="007F30BC">
      <w:pPr>
        <w:spacing w:line="360" w:lineRule="auto"/>
        <w:ind w:firstLine="709"/>
        <w:jc w:val="both"/>
      </w:pPr>
      <w:r w:rsidRPr="00205620">
        <w:t>Администрация   координирует  деятельность  воспитателей  и специалистов, обеспечивая  организационную   целостность   педагогического процесса.    Воспитатели, специалисты  имеют соответственно тематические планы по воспитанию, обучению</w:t>
      </w:r>
      <w:r>
        <w:t>.</w:t>
      </w:r>
    </w:p>
    <w:p w:rsidR="0018362A" w:rsidRDefault="0018362A" w:rsidP="007F30BC">
      <w:pPr>
        <w:spacing w:line="360" w:lineRule="auto"/>
        <w:ind w:firstLine="709"/>
        <w:jc w:val="both"/>
      </w:pPr>
      <w:r w:rsidRPr="00205620">
        <w:t xml:space="preserve">В ДОУ разработана, защищена и реализуется </w:t>
      </w:r>
      <w:r>
        <w:t>«Программа развития ДОУ» до 2015 года, в которой определены основные направления развития ДОУ:</w:t>
      </w:r>
    </w:p>
    <w:p w:rsidR="0018362A" w:rsidRPr="005B14D0" w:rsidRDefault="0018362A" w:rsidP="007F30BC">
      <w:pPr>
        <w:numPr>
          <w:ilvl w:val="0"/>
          <w:numId w:val="15"/>
        </w:numPr>
        <w:spacing w:line="360" w:lineRule="auto"/>
        <w:jc w:val="both"/>
      </w:pPr>
      <w:r w:rsidRPr="005B14D0">
        <w:t>построение развивающей среды и формирование личностно ориентированной  модели взаимодействия педагога  с детьми; создание психологического комфорта для всех участников педагогического процесса;</w:t>
      </w:r>
    </w:p>
    <w:p w:rsidR="0018362A" w:rsidRPr="005B14D0" w:rsidRDefault="0018362A" w:rsidP="007F30BC">
      <w:pPr>
        <w:numPr>
          <w:ilvl w:val="0"/>
          <w:numId w:val="15"/>
        </w:numPr>
        <w:spacing w:line="360" w:lineRule="auto"/>
        <w:jc w:val="both"/>
      </w:pPr>
      <w:r w:rsidRPr="005B14D0">
        <w:t>формирование ведущих характеристик личности ребенка: самостоятельности, активности,  целеустремленности, любознательности, коммуникативности, развитие творческих способностей; развитие интеллектуальной и эмоциональной сфер ребенка с учетом возрастных и индивидуальных особенностей;</w:t>
      </w:r>
    </w:p>
    <w:p w:rsidR="0018362A" w:rsidRPr="005B14D0" w:rsidRDefault="0018362A" w:rsidP="007F30BC">
      <w:pPr>
        <w:numPr>
          <w:ilvl w:val="0"/>
          <w:numId w:val="15"/>
        </w:numPr>
        <w:spacing w:line="360" w:lineRule="auto"/>
        <w:jc w:val="both"/>
      </w:pPr>
      <w:r w:rsidRPr="005B14D0">
        <w:t>обновление содержания и технологий воспитательно- образовательной  работы с детьми;</w:t>
      </w:r>
    </w:p>
    <w:p w:rsidR="0018362A" w:rsidRPr="005B14D0" w:rsidRDefault="0018362A" w:rsidP="007F30BC">
      <w:pPr>
        <w:numPr>
          <w:ilvl w:val="0"/>
          <w:numId w:val="15"/>
        </w:numPr>
        <w:spacing w:line="360" w:lineRule="auto"/>
        <w:jc w:val="both"/>
      </w:pPr>
      <w:r w:rsidRPr="005B14D0">
        <w:t xml:space="preserve">постепенное нарастание уровня профессиональных знаний и умений педагогов; </w:t>
      </w:r>
    </w:p>
    <w:p w:rsidR="0018362A" w:rsidRPr="005B14D0" w:rsidRDefault="0018362A" w:rsidP="007F30BC">
      <w:pPr>
        <w:numPr>
          <w:ilvl w:val="0"/>
          <w:numId w:val="15"/>
        </w:numPr>
        <w:spacing w:line="360" w:lineRule="auto"/>
        <w:jc w:val="both"/>
      </w:pPr>
      <w:r w:rsidRPr="005B14D0">
        <w:t>осуществление преемственности детского сада и школы по вопросам непрерывного воспитания и образования.</w:t>
      </w:r>
    </w:p>
    <w:p w:rsidR="0018362A" w:rsidRPr="00205620" w:rsidRDefault="0018362A" w:rsidP="007F30BC">
      <w:pPr>
        <w:numPr>
          <w:ilvl w:val="0"/>
          <w:numId w:val="15"/>
        </w:numPr>
        <w:spacing w:line="360" w:lineRule="auto"/>
        <w:jc w:val="both"/>
      </w:pPr>
      <w:r w:rsidRPr="005B14D0">
        <w:t xml:space="preserve">выработка четких критериев, по которым можно будет оценивать уровень развития ребенка, его эмоционального благополучия, профессиональную компетентность сотрудников детского сада, стиль общения с детьми. </w:t>
      </w:r>
    </w:p>
    <w:p w:rsidR="0018362A" w:rsidRPr="00205620" w:rsidRDefault="0018362A" w:rsidP="007F30BC">
      <w:pPr>
        <w:spacing w:line="360" w:lineRule="auto"/>
        <w:ind w:firstLine="709"/>
        <w:jc w:val="both"/>
      </w:pPr>
      <w:r>
        <w:t>Составлен годовой план на 2011 -2012</w:t>
      </w:r>
      <w:r w:rsidRPr="007F30BC">
        <w:t xml:space="preserve"> учебный год</w:t>
      </w:r>
      <w:r>
        <w:t xml:space="preserve">, который </w:t>
      </w:r>
      <w:r w:rsidRPr="00205620">
        <w:t>реализуется через разнообразные формы работы: теоретические семинары, семинары – практикумы, консультации, психологические тренинги, открытые просмотры, педсоветы</w:t>
      </w:r>
      <w:r>
        <w:t>, и учебный план  с</w:t>
      </w:r>
      <w:r w:rsidRPr="00205620">
        <w:t>огласно новых ФГТ ООПДО</w:t>
      </w:r>
      <w:r>
        <w:t>.</w:t>
      </w:r>
      <w:r w:rsidRPr="00205620">
        <w:t xml:space="preserve"> </w:t>
      </w:r>
    </w:p>
    <w:p w:rsidR="0018362A" w:rsidRDefault="0018362A" w:rsidP="007F30BC">
      <w:pPr>
        <w:spacing w:line="360" w:lineRule="auto"/>
        <w:ind w:firstLine="709"/>
        <w:jc w:val="both"/>
        <w:rPr>
          <w:bCs/>
          <w:sz w:val="28"/>
        </w:rPr>
      </w:pPr>
    </w:p>
    <w:p w:rsidR="0018362A" w:rsidRPr="00553FFE" w:rsidRDefault="0018362A" w:rsidP="007F30BC">
      <w:pPr>
        <w:spacing w:line="360" w:lineRule="auto"/>
        <w:ind w:firstLine="709"/>
        <w:jc w:val="center"/>
        <w:rPr>
          <w:bCs/>
          <w:sz w:val="28"/>
        </w:rPr>
      </w:pPr>
      <w:r>
        <w:rPr>
          <w:bCs/>
          <w:sz w:val="28"/>
        </w:rPr>
        <w:t>ОСОБЕННОСТИ</w:t>
      </w:r>
      <w:r w:rsidRPr="00553FFE">
        <w:rPr>
          <w:bCs/>
          <w:sz w:val="28"/>
        </w:rPr>
        <w:t xml:space="preserve"> ОБРАЗОВАТЕЛЬНОГО ПРОЦЕССА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t>Базовой функцией МДОУ д/с «Белочка» является создание условий, обеспечивающих высокое качество результатов воспитательно-образовательного процесса по формированию ключевых компетенций дошкольников.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t>Вспомогательными функциями являются действия ДОУ по созданию условий,  обеспечивающих качество организации образовательного процесса. К ним относятся:</w:t>
      </w:r>
    </w:p>
    <w:p w:rsidR="0018362A" w:rsidRPr="007F30BC" w:rsidRDefault="0018362A" w:rsidP="005750D4">
      <w:pPr>
        <w:numPr>
          <w:ilvl w:val="0"/>
          <w:numId w:val="4"/>
        </w:numPr>
        <w:spacing w:line="360" w:lineRule="auto"/>
        <w:ind w:left="357" w:hanging="357"/>
        <w:jc w:val="both"/>
      </w:pPr>
      <w:r w:rsidRPr="007F30BC">
        <w:t>методическая деятельность, обеспечивающая повышение квалификации педагогов ;</w:t>
      </w:r>
    </w:p>
    <w:p w:rsidR="0018362A" w:rsidRPr="007F30BC" w:rsidRDefault="0018362A" w:rsidP="005750D4">
      <w:pPr>
        <w:numPr>
          <w:ilvl w:val="0"/>
          <w:numId w:val="4"/>
        </w:numPr>
        <w:spacing w:line="360" w:lineRule="auto"/>
        <w:ind w:left="357" w:hanging="357"/>
        <w:jc w:val="both"/>
      </w:pPr>
      <w:r w:rsidRPr="007F30BC">
        <w:t>воспитательная деятельность, обеспечивающая корректное взаимодействие ребенка с окружающим социумом;</w:t>
      </w:r>
    </w:p>
    <w:p w:rsidR="0018362A" w:rsidRPr="007F30BC" w:rsidRDefault="0018362A" w:rsidP="005750D4">
      <w:pPr>
        <w:numPr>
          <w:ilvl w:val="0"/>
          <w:numId w:val="4"/>
        </w:numPr>
        <w:spacing w:line="360" w:lineRule="auto"/>
        <w:ind w:left="357" w:hanging="357"/>
        <w:jc w:val="both"/>
      </w:pPr>
      <w:r w:rsidRPr="007F30BC">
        <w:t>диагностико-коррекционная деятельность, позволяющая выявлять на начальном этапе проблемы  воспитанника и решать их в рамках специальной работы;</w:t>
      </w:r>
    </w:p>
    <w:p w:rsidR="0018362A" w:rsidRPr="007F30BC" w:rsidRDefault="0018362A" w:rsidP="005750D4">
      <w:pPr>
        <w:numPr>
          <w:ilvl w:val="0"/>
          <w:numId w:val="4"/>
        </w:numPr>
        <w:spacing w:line="360" w:lineRule="auto"/>
        <w:ind w:left="357" w:hanging="357"/>
        <w:jc w:val="both"/>
      </w:pPr>
      <w:r w:rsidRPr="007F30BC">
        <w:t>социальная деятельность ДОУ обеспечивает социальный характер образовательного процесса;</w:t>
      </w:r>
    </w:p>
    <w:p w:rsidR="0018362A" w:rsidRPr="007F30BC" w:rsidRDefault="0018362A" w:rsidP="005750D4">
      <w:pPr>
        <w:numPr>
          <w:ilvl w:val="0"/>
          <w:numId w:val="4"/>
        </w:numPr>
        <w:spacing w:line="360" w:lineRule="auto"/>
        <w:ind w:left="357" w:hanging="357"/>
        <w:jc w:val="both"/>
      </w:pPr>
      <w:r w:rsidRPr="007F30BC">
        <w:t>маркетинго-финансовая деятельность, позволяющая привлекать дополнительное финансирование к образовательному процессу;</w:t>
      </w:r>
    </w:p>
    <w:p w:rsidR="0018362A" w:rsidRPr="007F30BC" w:rsidRDefault="0018362A" w:rsidP="005750D4">
      <w:pPr>
        <w:numPr>
          <w:ilvl w:val="0"/>
          <w:numId w:val="4"/>
        </w:numPr>
        <w:spacing w:line="360" w:lineRule="auto"/>
        <w:ind w:left="357" w:hanging="357"/>
        <w:jc w:val="both"/>
      </w:pPr>
      <w:r w:rsidRPr="007F30BC">
        <w:t>управленческая деятельность, гарантирующая достижение, поставленных в образовательном процессе целей;</w:t>
      </w:r>
    </w:p>
    <w:p w:rsidR="0018362A" w:rsidRPr="007F30BC" w:rsidRDefault="0018362A" w:rsidP="005750D4">
      <w:pPr>
        <w:numPr>
          <w:ilvl w:val="0"/>
          <w:numId w:val="4"/>
        </w:numPr>
        <w:spacing w:line="360" w:lineRule="auto"/>
        <w:ind w:left="357" w:hanging="357"/>
        <w:jc w:val="both"/>
      </w:pPr>
      <w:r w:rsidRPr="007F30BC">
        <w:t>Организационная культура развития ДОУ.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rPr>
          <w:u w:val="single"/>
        </w:rPr>
        <w:t>Основными целями   образовательного процесса  в ДОУ являются</w:t>
      </w:r>
      <w:r w:rsidRPr="007F30BC">
        <w:t>: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>-охрана жизни и укрепление физического и психического здоровья детей;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 xml:space="preserve">-обеспечение познавательно-речевого, социально- личностного,    художественно-эстетического и физического развития детей, 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>- воспитание с учетом  возрастной категории детей гражданственности, уважения к правам и свободам человека, любви к окружающей природе, Родине, семье;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>-обеспечение  преемственности дошкольного и начального школьного образования;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>- осуществление  необходимой коррекции  недостатков в физическом и (или) психическом развитии детей;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>- взаимодействие с семьями  детей для  обеспечения  полноценного  развития  детей;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>- оказание  консультативной  и методической  помощи  родителям   (законным  представителям)  по вопросам    воспитания , обучения и развития детей.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rPr>
          <w:u w:val="single"/>
        </w:rPr>
        <w:t>Предметом деятельности МДОУ является</w:t>
      </w:r>
      <w:r w:rsidRPr="007F30BC">
        <w:t xml:space="preserve">: 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 xml:space="preserve">•   воспитание, развитие, присмотр, уход, оздоровление детей дошкольного возраста; 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 xml:space="preserve">•  реализация основной общеобразовательной программы дошкольного образования; </w:t>
      </w:r>
    </w:p>
    <w:p w:rsidR="0018362A" w:rsidRPr="007F30BC" w:rsidRDefault="0018362A" w:rsidP="005750D4">
      <w:pPr>
        <w:spacing w:line="360" w:lineRule="auto"/>
        <w:jc w:val="both"/>
      </w:pPr>
      <w:r w:rsidRPr="007F30BC">
        <w:t xml:space="preserve">•  реализация  дополнительных  образовательных  программ  социально-педагогического, культурологического,  художественно-эстетического,  эколого-биологического    и  физкультурно-спортивного  направлений. 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t xml:space="preserve">Для достижения поставленной цели МДОУ осуществляет   следующие основные виды деятельности:  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t xml:space="preserve">•  Предоставление  дошкольного  образования  с  выполнением  требований государственного  образовательного  стандарта  в  группах  общеразвивающего назначения; 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t xml:space="preserve">• Обеспечение  дошкольного  образовательного  процесса:  предоставление  питания воспитанникам; содержание территории, здания и помещений Учреждения мебелью,  оборудованием,  учебными  наглядными  пособиями  и  другими  средствами  обучения; организация работы медицинского кабинета в Учреждении для сохранения  здоровья воспитанников;  обеспечение  безопасности  воспитанников  во  время  оказания  услуги (общественного  порядка,  пожарной  безопасности  и  др.);  проведение  выставок, конкурсов,  фестивалей,  иных  мероприятий,  организация  участия  воспитанников  во  всероссийских,  городских  выставках,  конкурсах,  фестивалях    и  других мероприятиях.  </w:t>
      </w:r>
    </w:p>
    <w:p w:rsidR="0018362A" w:rsidRPr="007F30BC" w:rsidRDefault="0018362A" w:rsidP="005750D4">
      <w:pPr>
        <w:spacing w:line="360" w:lineRule="auto"/>
        <w:ind w:firstLine="709"/>
        <w:jc w:val="both"/>
      </w:pPr>
      <w:r w:rsidRPr="007F30BC">
        <w:t>•  Предоставление  сопутствующих  услуг  (психолого-педагогическое  и  медико-социальное сопровождение воспитанников), дополнительное образование.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>МДОУ используются следующие программы:  Основной образовательной программой, реализуемой в МДОУ, обеспечивающей целостность воспитательно-образовательного процесса, является «Программа воспитания и обучения детей в детском саду» под редакцией М.А.Васильевой, В.В. Гербовой, Т.С. Комаровой. В практической работе педагоги используют элементы программ   «Радуга» Т.Н. Дороновой; Образовательная система «Школа 2000…», «Школа 2100» Р.Н. Бунеева, Е.В. Бунеевой, З.И. Курцевой, А.А.Вахрушева, Е.Е. Кочемасоой, А.В. Горячева, О.А. Куревиной, Т.Р. Кисловой, Л.Г. Петерсон;  «Красота.Радость.Творчество.» Т.С.Комаровой; « Волшебный клубочек» Л.В.Куцаковой;  « Игры с  мячом» В.Г.Гришина; « Волшебны</w:t>
      </w:r>
      <w:r>
        <w:t xml:space="preserve">й мир театра» С.И.Мерзляковой; «Театр- творчество- дети» </w:t>
      </w:r>
      <w:r w:rsidRPr="007F30BC">
        <w:t xml:space="preserve">В.Ф.Сорокиной;                                             </w:t>
      </w:r>
      <w:r>
        <w:t xml:space="preserve">                     </w:t>
      </w:r>
      <w:r w:rsidRPr="007F30BC">
        <w:t>«В мире музыкальной драматургии» Т.Ф. Кореневой.</w:t>
      </w:r>
    </w:p>
    <w:p w:rsidR="0018362A" w:rsidRPr="007F30BC" w:rsidRDefault="0018362A" w:rsidP="006F55E2">
      <w:pPr>
        <w:spacing w:line="360" w:lineRule="auto"/>
        <w:ind w:firstLine="709"/>
        <w:jc w:val="both"/>
        <w:rPr>
          <w:u w:val="single"/>
        </w:rPr>
      </w:pPr>
      <w:r w:rsidRPr="007F30BC">
        <w:rPr>
          <w:u w:val="single"/>
        </w:rPr>
        <w:t xml:space="preserve">Приоритетные направления образовательного процесса ДОУ :  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 xml:space="preserve">-   физическое  развитие детей;   </w:t>
      </w:r>
      <w:r w:rsidRPr="007F30BC">
        <w:tab/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>-   художественно-эстетическое;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>-   познавательно-речевое развитие детей.</w:t>
      </w:r>
    </w:p>
    <w:p w:rsidR="0018362A" w:rsidRPr="00AA3334" w:rsidRDefault="0018362A" w:rsidP="00205620">
      <w:pPr>
        <w:spacing w:line="360" w:lineRule="auto"/>
        <w:ind w:firstLine="709"/>
        <w:jc w:val="both"/>
      </w:pPr>
      <w:r w:rsidRPr="007F30BC">
        <w:t xml:space="preserve">Объем учебной нагрузки (количество часов в неделю)  во второй младшей, средней, старшей и подготовительной к школе  группах, реализующих основную общеобразовательную программу, определен на основе содержания  комплексной образовательной программы </w:t>
      </w:r>
      <w:r w:rsidRPr="00AA3334">
        <w:t xml:space="preserve">«Программа воспитания и обучения в детском саду», под ред. М.А.Васильевой, а также содержания парциальных программ: </w:t>
      </w:r>
    </w:p>
    <w:p w:rsidR="0018362A" w:rsidRPr="00AA3334" w:rsidRDefault="0018362A" w:rsidP="00AA3334">
      <w:pPr>
        <w:pStyle w:val="ListParagraph"/>
        <w:numPr>
          <w:ilvl w:val="0"/>
          <w:numId w:val="18"/>
        </w:numPr>
        <w:spacing w:line="360" w:lineRule="auto"/>
        <w:ind w:left="357" w:hanging="357"/>
        <w:jc w:val="both"/>
      </w:pPr>
      <w:r w:rsidRPr="00AA3334">
        <w:t xml:space="preserve">Сорокина Н.Ф. , Миланович Л.Г. «Театр- творчество - дети». Программа развития творческих способностей средствами театрального искусства;  </w:t>
      </w:r>
    </w:p>
    <w:p w:rsidR="0018362A" w:rsidRPr="00AA3334" w:rsidRDefault="0018362A" w:rsidP="00AA3334">
      <w:pPr>
        <w:pStyle w:val="ListParagraph"/>
        <w:numPr>
          <w:ilvl w:val="0"/>
          <w:numId w:val="18"/>
        </w:numPr>
        <w:spacing w:line="360" w:lineRule="auto"/>
        <w:ind w:left="357" w:hanging="357"/>
        <w:jc w:val="both"/>
      </w:pPr>
      <w:r w:rsidRPr="00AA3334">
        <w:t>Коренева Т.Ф. «В мире музыкальной драматургии»;</w:t>
      </w:r>
    </w:p>
    <w:p w:rsidR="0018362A" w:rsidRPr="00AA3334" w:rsidRDefault="0018362A" w:rsidP="00AA3334">
      <w:pPr>
        <w:pStyle w:val="ListParagraph"/>
        <w:numPr>
          <w:ilvl w:val="0"/>
          <w:numId w:val="18"/>
        </w:numPr>
        <w:spacing w:line="360" w:lineRule="auto"/>
        <w:ind w:left="357" w:hanging="357"/>
        <w:jc w:val="both"/>
      </w:pPr>
      <w:r w:rsidRPr="00AA3334">
        <w:t>Программы математического развития детей дошкольного возраста в образовательной системе «Школа 2100» Л.Г. Петерсон,</w:t>
      </w:r>
    </w:p>
    <w:p w:rsidR="0018362A" w:rsidRPr="007F30BC" w:rsidRDefault="0018362A" w:rsidP="007F30BC">
      <w:pPr>
        <w:spacing w:line="360" w:lineRule="auto"/>
        <w:jc w:val="both"/>
        <w:rPr>
          <w:b/>
        </w:rPr>
      </w:pPr>
      <w:r w:rsidRPr="007F30BC">
        <w:t xml:space="preserve"> интегрированных в содержание  занятий  реализуемой комплексной образовательной программы  и в нерегламентированных видах детской деятельности: игра, самостоятельная деятельность, совместная деятельность воспитателя с детьми, при этом сроки усвоения программы соответствуют нормативным. </w:t>
      </w:r>
    </w:p>
    <w:p w:rsidR="0018362A" w:rsidRPr="007F30BC" w:rsidRDefault="0018362A" w:rsidP="00205620">
      <w:pPr>
        <w:spacing w:line="360" w:lineRule="auto"/>
        <w:ind w:firstLine="709"/>
        <w:jc w:val="both"/>
      </w:pPr>
      <w:r w:rsidRPr="007F30BC">
        <w:t xml:space="preserve">Учебный план </w:t>
      </w:r>
      <w:r>
        <w:t xml:space="preserve">ДОУ </w:t>
      </w:r>
      <w:r w:rsidRPr="007F30BC">
        <w:t>состоит из 2 частей: инвариантная (обязательная), вариативная.</w:t>
      </w:r>
    </w:p>
    <w:p w:rsidR="0018362A" w:rsidRPr="007F30BC" w:rsidRDefault="0018362A" w:rsidP="00205620">
      <w:pPr>
        <w:spacing w:line="360" w:lineRule="auto"/>
        <w:ind w:firstLine="709"/>
        <w:jc w:val="both"/>
      </w:pPr>
      <w:r w:rsidRPr="00B45003">
        <w:t>Инвариантная (обязательная) часть учебного плана включает</w:t>
      </w:r>
      <w:r w:rsidRPr="007F30BC">
        <w:rPr>
          <w:b/>
          <w:bCs/>
        </w:rPr>
        <w:t xml:space="preserve"> </w:t>
      </w:r>
      <w:r w:rsidRPr="007F30BC">
        <w:rPr>
          <w:bCs/>
        </w:rPr>
        <w:t>совокупность образовательных областей, которые обеспечивают разностороннее развитие детей с учётом их возрастных и индивидуальных особенностей по основным направлениям: физическому, социально-личностному, познавательно-речевому и художественно-эстетическому.</w:t>
      </w:r>
      <w:r w:rsidRPr="007F30BC">
        <w:rPr>
          <w:b/>
          <w:bCs/>
        </w:rPr>
        <w:t xml:space="preserve"> </w:t>
      </w:r>
    </w:p>
    <w:p w:rsidR="0018362A" w:rsidRPr="007F30BC" w:rsidRDefault="0018362A" w:rsidP="00205620">
      <w:pPr>
        <w:spacing w:line="360" w:lineRule="auto"/>
        <w:ind w:firstLine="709"/>
        <w:jc w:val="both"/>
      </w:pPr>
      <w:r w:rsidRPr="007F30BC">
        <w:rPr>
          <w:bCs/>
        </w:rPr>
        <w:t>В целях обеспечения целостности образовательного процесса, у</w:t>
      </w:r>
      <w:r w:rsidRPr="007F30BC">
        <w:t>чебный  план реализуется с учетом принципа интеграции образовательных областей в соответствии с возрастными возможностями и особенностями воспитанников,  спецификой и возможностями образовательных областей.</w:t>
      </w:r>
    </w:p>
    <w:p w:rsidR="0018362A" w:rsidRPr="00B45003" w:rsidRDefault="0018362A" w:rsidP="00B45003">
      <w:pPr>
        <w:pStyle w:val="BodyText2"/>
        <w:spacing w:after="0" w:line="360" w:lineRule="auto"/>
        <w:jc w:val="both"/>
      </w:pPr>
      <w:r w:rsidRPr="007F30BC">
        <w:t xml:space="preserve">  </w:t>
      </w:r>
      <w:r w:rsidRPr="007F30BC">
        <w:tab/>
      </w:r>
      <w:r w:rsidRPr="00B45003">
        <w:t xml:space="preserve">Вариативная (модульная) часть программы в соответствии </w:t>
      </w:r>
      <w:r w:rsidRPr="00B45003">
        <w:rPr>
          <w:bCs/>
        </w:rPr>
        <w:t>приоритетностью обеспечения равных стартовых возможностей для обучения воспитанников в ОУ</w:t>
      </w:r>
      <w:r w:rsidRPr="00B45003">
        <w:t xml:space="preserve"> включает в себя занятия по интересам по следующим образовательным областям: «Художественно- эстетическое развитие», «Познавательно- речевое развитие» </w:t>
      </w:r>
    </w:p>
    <w:p w:rsidR="0018362A" w:rsidRPr="00B45003" w:rsidRDefault="0018362A" w:rsidP="00B45003">
      <w:pPr>
        <w:spacing w:line="360" w:lineRule="auto"/>
        <w:jc w:val="both"/>
      </w:pPr>
      <w:r w:rsidRPr="00B45003">
        <w:rPr>
          <w:bCs/>
        </w:rPr>
        <w:t xml:space="preserve">2-я младшая группа: </w:t>
      </w:r>
      <w:r w:rsidRPr="00B45003">
        <w:t>инвариантная часть- 100%, вариативная — 0%</w:t>
      </w:r>
    </w:p>
    <w:p w:rsidR="0018362A" w:rsidRPr="00B45003" w:rsidRDefault="0018362A" w:rsidP="00B45003">
      <w:pPr>
        <w:spacing w:line="360" w:lineRule="auto"/>
        <w:jc w:val="both"/>
      </w:pPr>
      <w:r w:rsidRPr="00B45003">
        <w:rPr>
          <w:bCs/>
        </w:rPr>
        <w:t xml:space="preserve">средняя группа: </w:t>
      </w:r>
      <w:r w:rsidRPr="00B45003">
        <w:t>инвариантная часть — 90%, вариативная — 10%</w:t>
      </w:r>
    </w:p>
    <w:p w:rsidR="0018362A" w:rsidRPr="00B45003" w:rsidRDefault="0018362A" w:rsidP="00B45003">
      <w:pPr>
        <w:spacing w:line="360" w:lineRule="auto"/>
        <w:jc w:val="both"/>
      </w:pPr>
      <w:r w:rsidRPr="00B45003">
        <w:rPr>
          <w:bCs/>
        </w:rPr>
        <w:t xml:space="preserve">старшая группа: </w:t>
      </w:r>
      <w:r w:rsidRPr="00B45003">
        <w:t>инвариантная часть -90%, вариативная — 10%</w:t>
      </w:r>
    </w:p>
    <w:p w:rsidR="0018362A" w:rsidRDefault="0018362A" w:rsidP="00B45003">
      <w:pPr>
        <w:spacing w:line="360" w:lineRule="auto"/>
        <w:jc w:val="both"/>
      </w:pPr>
      <w:r w:rsidRPr="00B45003">
        <w:rPr>
          <w:bCs/>
        </w:rPr>
        <w:t>подготовительная группа :</w:t>
      </w:r>
      <w:r w:rsidRPr="00B45003">
        <w:rPr>
          <w:rFonts w:ascii="Calibri" w:hAnsi="Calibri"/>
          <w:bCs/>
        </w:rPr>
        <w:t xml:space="preserve"> </w:t>
      </w:r>
      <w:r w:rsidRPr="00B45003">
        <w:t>инвариантная часть — 85%, вариативная -15%</w:t>
      </w:r>
    </w:p>
    <w:p w:rsidR="0018362A" w:rsidRDefault="0018362A" w:rsidP="00B45003">
      <w:pPr>
        <w:spacing w:line="360" w:lineRule="auto"/>
        <w:jc w:val="both"/>
      </w:pPr>
      <w:r w:rsidRPr="007F30BC">
        <w:t xml:space="preserve"> Учебный план содержит следующие образовательные области : «Познание», «Коммуникация», «Чтение художественной литературы», «Физическая культура», «Художественное творчество», «Музыка», «Социализация», «Труд», «Безопасность».</w:t>
      </w:r>
    </w:p>
    <w:p w:rsidR="0018362A" w:rsidRDefault="0018362A" w:rsidP="00B45003">
      <w:pPr>
        <w:spacing w:line="360" w:lineRule="auto"/>
        <w:jc w:val="both"/>
      </w:pPr>
      <w:r w:rsidRPr="007F30BC">
        <w:t xml:space="preserve"> В область «Познание»  входит : математическое развитие, ознакомление с окружающим.</w:t>
      </w:r>
    </w:p>
    <w:p w:rsidR="0018362A" w:rsidRPr="007F30BC" w:rsidRDefault="0018362A" w:rsidP="00B45003">
      <w:pPr>
        <w:spacing w:line="360" w:lineRule="auto"/>
        <w:jc w:val="both"/>
      </w:pPr>
      <w:r w:rsidRPr="007F30BC">
        <w:t>В область «Коммуникация» входит: развитие речи.</w:t>
      </w:r>
    </w:p>
    <w:p w:rsidR="0018362A" w:rsidRPr="007F30BC" w:rsidRDefault="0018362A" w:rsidP="00B45003">
      <w:pPr>
        <w:spacing w:line="360" w:lineRule="auto"/>
        <w:jc w:val="both"/>
      </w:pPr>
      <w:r w:rsidRPr="007F30BC">
        <w:t>В область «Чтение художественной литературы» входит: ознакомление с художественной литературой.</w:t>
      </w:r>
    </w:p>
    <w:p w:rsidR="0018362A" w:rsidRPr="007F30BC" w:rsidRDefault="0018362A" w:rsidP="00B45003">
      <w:pPr>
        <w:spacing w:line="360" w:lineRule="auto"/>
        <w:jc w:val="both"/>
      </w:pPr>
      <w:r w:rsidRPr="007F30BC">
        <w:t xml:space="preserve">В область «Физическая культура» входит: занятия по физической культуре </w:t>
      </w:r>
    </w:p>
    <w:p w:rsidR="0018362A" w:rsidRDefault="0018362A" w:rsidP="00B45003">
      <w:pPr>
        <w:spacing w:line="360" w:lineRule="auto"/>
        <w:jc w:val="both"/>
      </w:pPr>
      <w:r w:rsidRPr="007F30BC">
        <w:t>В  область «Художественное творчество» входит: рисование, лепка, аппликация, конструирование.</w:t>
      </w:r>
    </w:p>
    <w:p w:rsidR="0018362A" w:rsidRPr="007F30BC" w:rsidRDefault="0018362A" w:rsidP="00B45003">
      <w:pPr>
        <w:spacing w:line="360" w:lineRule="auto"/>
        <w:jc w:val="both"/>
      </w:pPr>
      <w:r w:rsidRPr="007F30BC">
        <w:t xml:space="preserve">  В область «Музыка» входит: занятия по музыке.</w:t>
      </w:r>
    </w:p>
    <w:p w:rsidR="0018362A" w:rsidRDefault="0018362A" w:rsidP="00B45003">
      <w:pPr>
        <w:spacing w:line="360" w:lineRule="auto"/>
        <w:jc w:val="both"/>
      </w:pPr>
      <w:r w:rsidRPr="007F30BC">
        <w:t xml:space="preserve">  В область «Социализация» входит: этикет и ситуация общения, явления общественной жизни.</w:t>
      </w:r>
    </w:p>
    <w:p w:rsidR="0018362A" w:rsidRPr="007F30BC" w:rsidRDefault="0018362A" w:rsidP="00B45003">
      <w:pPr>
        <w:spacing w:line="360" w:lineRule="auto"/>
        <w:jc w:val="both"/>
      </w:pPr>
      <w:r w:rsidRPr="007F30BC">
        <w:t xml:space="preserve">    В область «Труд» входит: трудовое воспитание.</w:t>
      </w:r>
    </w:p>
    <w:p w:rsidR="0018362A" w:rsidRPr="007F30BC" w:rsidRDefault="0018362A" w:rsidP="00B45003">
      <w:pPr>
        <w:spacing w:line="360" w:lineRule="auto"/>
        <w:jc w:val="both"/>
      </w:pPr>
      <w:r w:rsidRPr="007F30BC">
        <w:t>В область «Безопасность» входит: основы безопасности и жизнедеятельности.</w:t>
      </w:r>
    </w:p>
    <w:p w:rsidR="0018362A" w:rsidRPr="007F30BC" w:rsidRDefault="0018362A" w:rsidP="00205620">
      <w:pPr>
        <w:spacing w:line="360" w:lineRule="auto"/>
        <w:ind w:firstLine="709"/>
        <w:jc w:val="both"/>
      </w:pPr>
      <w:r w:rsidRPr="007F30BC">
        <w:t xml:space="preserve">    Реализация учебного плана предполагает интеграцию образовательных областей  в соответствии с возрастными особенностями и возможностями. Общее количество занятий в каждой возрастной группе не превышает допустимые нормы. В учебном плане предложено распределение количества занятий, дающее возможность ДОУ использовать принципы дифференциации и вариативности, а также обеспечивает своевременное познавательное, социальное и личностное развитие ребенка на каждом возрастном этапе его жизни.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 xml:space="preserve">  МДОУ Д/С «Белочка»   рассматривает себя как часть социальной системы общества и поэтому огромное внимание уделяется      развитию творческих способностей детей.  В МДОУ   создана системы дополнительного образования, которая развивается в соответствии с развитием образовательных запросов семей воспитанников. Занятия сочетаются со студийно-кружковой работой, в учреждении функционируют следующие кружки:</w:t>
      </w:r>
    </w:p>
    <w:p w:rsidR="0018362A" w:rsidRPr="007F30BC" w:rsidRDefault="0018362A" w:rsidP="006F55E2">
      <w:pPr>
        <w:numPr>
          <w:ilvl w:val="0"/>
          <w:numId w:val="6"/>
        </w:numPr>
        <w:spacing w:line="360" w:lineRule="auto"/>
        <w:jc w:val="both"/>
      </w:pPr>
      <w:r w:rsidRPr="007F30BC">
        <w:t>изостудия  «Буратино»;</w:t>
      </w:r>
    </w:p>
    <w:p w:rsidR="0018362A" w:rsidRPr="007F30BC" w:rsidRDefault="0018362A" w:rsidP="006F55E2">
      <w:pPr>
        <w:numPr>
          <w:ilvl w:val="0"/>
          <w:numId w:val="6"/>
        </w:numPr>
        <w:spacing w:line="360" w:lineRule="auto"/>
        <w:jc w:val="both"/>
      </w:pPr>
      <w:r w:rsidRPr="007F30BC">
        <w:t>театральная студия «Репка»;</w:t>
      </w:r>
    </w:p>
    <w:p w:rsidR="0018362A" w:rsidRPr="007F30BC" w:rsidRDefault="0018362A" w:rsidP="006F55E2">
      <w:pPr>
        <w:numPr>
          <w:ilvl w:val="0"/>
          <w:numId w:val="6"/>
        </w:numPr>
        <w:spacing w:line="360" w:lineRule="auto"/>
        <w:jc w:val="both"/>
      </w:pPr>
      <w:r w:rsidRPr="007F30BC">
        <w:t>специальная ритмика;</w:t>
      </w:r>
    </w:p>
    <w:p w:rsidR="0018362A" w:rsidRPr="007F30BC" w:rsidRDefault="0018362A" w:rsidP="006F55E2">
      <w:pPr>
        <w:numPr>
          <w:ilvl w:val="0"/>
          <w:numId w:val="6"/>
        </w:numPr>
        <w:spacing w:line="360" w:lineRule="auto"/>
        <w:jc w:val="both"/>
      </w:pPr>
      <w:r w:rsidRPr="007F30BC">
        <w:t>спортивный кружок;</w:t>
      </w:r>
    </w:p>
    <w:p w:rsidR="0018362A" w:rsidRPr="007F30BC" w:rsidRDefault="0018362A" w:rsidP="006F55E2">
      <w:pPr>
        <w:numPr>
          <w:ilvl w:val="0"/>
          <w:numId w:val="6"/>
        </w:numPr>
        <w:spacing w:line="360" w:lineRule="auto"/>
        <w:jc w:val="both"/>
      </w:pPr>
      <w:r w:rsidRPr="007F30BC">
        <w:t>ручной труд.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>Дети, занимающиеся в кружках дополнительного образования, являются постоянными  участниками конкурсов, выставок, проводимых в детском саду, а также  городских  конкурсов.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>Распределение нагрузки на детей осуществляется с учетом гигиенических требований и максимальной нагрузки на детей дошкольного возраста. Учебная нагрузка распределяется не в ущерб прогулкам, свободным играм детей и дневному отдыху</w:t>
      </w:r>
    </w:p>
    <w:p w:rsidR="0018362A" w:rsidRPr="00B45003" w:rsidRDefault="0018362A" w:rsidP="00B45003">
      <w:pPr>
        <w:spacing w:line="360" w:lineRule="auto"/>
        <w:ind w:firstLine="709"/>
        <w:jc w:val="both"/>
      </w:pPr>
      <w:r w:rsidRPr="00B45003">
        <w:rPr>
          <w:iCs/>
        </w:rPr>
        <w:t xml:space="preserve">Результатом осуществления воспитательно-образовательного процесса явилась качественная подготовка к обучению детей в школе. Выпускники МДОУ 2011 г. 68% -в общеобразовательную школу, 32% - в специализированные школы и гимназии. По результатам индивидуальных бесед с родителями и отзывов учителей школ отслеживается дальнейшая успеваемость выпускников МДОУ. Уровень подготовки детей к школе соответствует требованиям, большая часть детей учится на «хорошо» и «отлично». </w:t>
      </w:r>
      <w:r w:rsidRPr="00B45003">
        <w:t xml:space="preserve">Обеспечение преемственности дошкольного начального   общего образования  осуществляется  в соответствии с рекомендацией Методического Письма Министерства образования РФ от 25.12.1994 г.    № 35-М на основе договора о сотрудничестве, заключенного  </w:t>
      </w:r>
      <w:r w:rsidRPr="00B45003">
        <w:tab/>
        <w:t>между ДОУ и школой. Предметом взаимодействия  являются совместные  действия  в целях реализации системы непрерывного  образования, обучения и воспитания.</w:t>
      </w:r>
    </w:p>
    <w:p w:rsidR="0018362A" w:rsidRPr="0013647C" w:rsidRDefault="0018362A" w:rsidP="00B45003">
      <w:pPr>
        <w:ind w:firstLine="709"/>
        <w:jc w:val="both"/>
      </w:pPr>
      <w:r>
        <w:t>Результаты</w:t>
      </w:r>
      <w:r w:rsidRPr="000710E5">
        <w:rPr>
          <w:b/>
        </w:rPr>
        <w:t xml:space="preserve"> </w:t>
      </w:r>
      <w:r>
        <w:t xml:space="preserve">усвоения детьми </w:t>
      </w:r>
      <w:r w:rsidRPr="000710E5">
        <w:t>«Программы воспитания и обучен</w:t>
      </w:r>
      <w:r>
        <w:t>ия в детском саду представлены в таблице.</w:t>
      </w:r>
    </w:p>
    <w:p w:rsidR="0018362A" w:rsidRDefault="0018362A" w:rsidP="00B45003">
      <w:pPr>
        <w:jc w:val="center"/>
        <w:rPr>
          <w:b/>
          <w:sz w:val="28"/>
          <w:szCs w:val="28"/>
        </w:rPr>
      </w:pPr>
    </w:p>
    <w:p w:rsidR="0018362A" w:rsidRDefault="0018362A" w:rsidP="00B45003">
      <w:pPr>
        <w:jc w:val="center"/>
        <w:rPr>
          <w:b/>
          <w:sz w:val="28"/>
          <w:szCs w:val="28"/>
        </w:rPr>
      </w:pPr>
      <w:r w:rsidRPr="000710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АНАЛИЗ ВЫПОЛНЕНИЯ ПРОГРАММЫ</w:t>
      </w:r>
    </w:p>
    <w:p w:rsidR="0018362A" w:rsidRDefault="0018362A" w:rsidP="00B45003">
      <w:pPr>
        <w:jc w:val="center"/>
        <w:rPr>
          <w:b/>
          <w:sz w:val="28"/>
          <w:szCs w:val="28"/>
        </w:rPr>
      </w:pPr>
    </w:p>
    <w:p w:rsidR="0018362A" w:rsidRDefault="0018362A" w:rsidP="00B450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 в %  за три учебных года )</w:t>
      </w:r>
    </w:p>
    <w:p w:rsidR="0018362A" w:rsidRDefault="0018362A" w:rsidP="00B45003">
      <w:pPr>
        <w:jc w:val="center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980"/>
        <w:gridCol w:w="1980"/>
        <w:gridCol w:w="1980"/>
      </w:tblGrid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jc w:val="center"/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Раздел программы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2008-09</w:t>
            </w:r>
            <w:r w:rsidRPr="006F3BB3">
              <w:rPr>
                <w:b/>
                <w:sz w:val="28"/>
                <w:szCs w:val="28"/>
              </w:rPr>
              <w:t>уч .г.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2009-10</w:t>
            </w:r>
            <w:r w:rsidRPr="006F3BB3">
              <w:rPr>
                <w:b/>
                <w:sz w:val="28"/>
                <w:szCs w:val="28"/>
              </w:rPr>
              <w:t>уч .г.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2010-11</w:t>
            </w:r>
            <w:r w:rsidRPr="006F3BB3">
              <w:rPr>
                <w:b/>
                <w:sz w:val="28"/>
                <w:szCs w:val="28"/>
              </w:rPr>
              <w:t>уч .г.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Развитие речи</w:t>
            </w:r>
          </w:p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  <w:r w:rsidRPr="006F3BB3">
              <w:rPr>
                <w:sz w:val="28"/>
                <w:szCs w:val="28"/>
              </w:rPr>
              <w:t>%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Формирование элементарных математических представлений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6F3BB3">
              <w:rPr>
                <w:sz w:val="28"/>
                <w:szCs w:val="28"/>
              </w:rPr>
              <w:t>5%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Pr="006F3BB3">
              <w:rPr>
                <w:sz w:val="28"/>
                <w:szCs w:val="28"/>
              </w:rPr>
              <w:t>%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Изобразительная деятельность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Pr="006F3BB3">
              <w:rPr>
                <w:sz w:val="28"/>
                <w:szCs w:val="28"/>
              </w:rPr>
              <w:t>%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Конструирование и ручной труд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  <w:r w:rsidRPr="006F3BB3">
              <w:rPr>
                <w:sz w:val="28"/>
                <w:szCs w:val="28"/>
              </w:rPr>
              <w:t>%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Физическая культура</w:t>
            </w:r>
          </w:p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  <w:r w:rsidRPr="006F3BB3">
              <w:rPr>
                <w:sz w:val="28"/>
                <w:szCs w:val="28"/>
              </w:rPr>
              <w:t>%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Музыкальное воспитание</w:t>
            </w:r>
          </w:p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  <w:r w:rsidRPr="006F3BB3">
              <w:rPr>
                <w:sz w:val="28"/>
                <w:szCs w:val="28"/>
              </w:rPr>
              <w:t>,5%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6F3BB3">
              <w:rPr>
                <w:sz w:val="28"/>
                <w:szCs w:val="28"/>
              </w:rPr>
              <w:t>5%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Игровая деятельность</w:t>
            </w:r>
          </w:p>
          <w:p w:rsidR="0018362A" w:rsidRPr="006F3BB3" w:rsidRDefault="0018362A" w:rsidP="00202057">
            <w:pPr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 w:rsidRPr="006F3BB3">
              <w:rPr>
                <w:sz w:val="28"/>
                <w:szCs w:val="28"/>
              </w:rPr>
              <w:t>96%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6F3BB3">
              <w:rPr>
                <w:sz w:val="28"/>
                <w:szCs w:val="28"/>
              </w:rPr>
              <w:t>6%</w:t>
            </w:r>
          </w:p>
        </w:tc>
      </w:tr>
      <w:tr w:rsidR="0018362A" w:rsidRPr="006F3BB3" w:rsidTr="00202057">
        <w:tc>
          <w:tcPr>
            <w:tcW w:w="3708" w:type="dxa"/>
          </w:tcPr>
          <w:p w:rsidR="0018362A" w:rsidRPr="006F3BB3" w:rsidRDefault="0018362A" w:rsidP="00202057">
            <w:pPr>
              <w:jc w:val="center"/>
              <w:rPr>
                <w:b/>
                <w:sz w:val="28"/>
                <w:szCs w:val="28"/>
              </w:rPr>
            </w:pPr>
            <w:r w:rsidRPr="006F3BB3">
              <w:rPr>
                <w:b/>
                <w:sz w:val="28"/>
                <w:szCs w:val="28"/>
              </w:rPr>
              <w:t>ВСЕГО</w:t>
            </w:r>
          </w:p>
          <w:p w:rsidR="0018362A" w:rsidRPr="006F3BB3" w:rsidRDefault="0018362A" w:rsidP="0020205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  <w:r w:rsidRPr="006F3BB3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18362A" w:rsidRPr="006F3BB3" w:rsidRDefault="0018362A" w:rsidP="00202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Pr="006F3BB3">
              <w:rPr>
                <w:sz w:val="28"/>
                <w:szCs w:val="28"/>
              </w:rPr>
              <w:t>%</w:t>
            </w:r>
          </w:p>
        </w:tc>
      </w:tr>
    </w:tbl>
    <w:p w:rsidR="0018362A" w:rsidRDefault="0018362A" w:rsidP="006F55E2">
      <w:pPr>
        <w:spacing w:line="360" w:lineRule="auto"/>
        <w:jc w:val="center"/>
      </w:pPr>
    </w:p>
    <w:p w:rsidR="0018362A" w:rsidRPr="007F30BC" w:rsidRDefault="0018362A" w:rsidP="006F55E2">
      <w:pPr>
        <w:spacing w:line="360" w:lineRule="auto"/>
        <w:jc w:val="center"/>
      </w:pPr>
      <w:r>
        <w:br w:type="page"/>
        <w:t>КАДРОВЫЙ  ПОТЕНЦИАЛ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 xml:space="preserve">Педагогический коллектив МДОУ состоит из 12 человек: из них 4 имеют высшее педагогическое образование, 7- среднее специальное. В детском саду помимо воспитателей работают специалисты: инструктор по физической культуре (имеет вторую квалификационную категорию) и музыкальный руководитель (высшей квалификационной категории). Очередную аттестацию на присвоение категории прошли 9 человек: 3 – на высшую квалификационную категорию, 3 – на первую категорию, 4- на вторую.    Три педагога награждены  званием Почетный работник общего образования РФ. 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9154EB">
        <w:t xml:space="preserve">В ДОУ много делается  в направлении профессионального роста педагогов. </w:t>
      </w:r>
      <w:r w:rsidRPr="007F30BC">
        <w:t>За время функционирование МДОУ сложилась система повышения профессиональной компетентности педагогов. Ежегодно педагогические работники проходят обучение на курсах повышения квалификации при ГК образования и ИПК и ПРНО МО, посещают семинары, методические объединения,</w:t>
      </w:r>
      <w:r w:rsidRPr="007F30BC">
        <w:rPr>
          <w:i/>
          <w:iCs/>
        </w:rPr>
        <w:t xml:space="preserve"> </w:t>
      </w:r>
      <w:r w:rsidRPr="007F30BC">
        <w:rPr>
          <w:iCs/>
        </w:rPr>
        <w:t>постоянно повышают свой профессиональный уровень путем самообразования и изучения и внедрения опыта коллег</w:t>
      </w:r>
      <w:r w:rsidRPr="007F30BC">
        <w:rPr>
          <w:i/>
          <w:iCs/>
        </w:rPr>
        <w:t>.</w:t>
      </w:r>
    </w:p>
    <w:p w:rsidR="0018362A" w:rsidRPr="007F30BC" w:rsidRDefault="0018362A" w:rsidP="006F55E2">
      <w:pPr>
        <w:spacing w:line="360" w:lineRule="auto"/>
        <w:ind w:firstLine="709"/>
        <w:jc w:val="both"/>
      </w:pPr>
      <w:r w:rsidRPr="007F30BC">
        <w:t>За прошедший учебный год курсовую подготовку прошел  1  сотрудник ДОУ, в следующем учебном году запланировано повышение квалификации для пяти педагогов ДОУ. Также на базе  ДОУ с 2000 г. проходят практические занятия для слушателей курсов ИПК и ГК образования по эстетическому развитию дошкольников: музыкальный руководитель МДОУ является председателем городского методического объединения для музыкальных руководителей дошкольных образовательных учреждений, а детский сад - базовым образовательным учреждением по музыкальному воспитанию в городе. На данный момент дошкольное учреждение полностью укомплектовано сотрудниками, коллектив объединен едиными целями и задачами и имеет благоприятный психологический климат. По результатам анкетирования «Психолого-педагогический кли</w:t>
      </w:r>
      <w:r w:rsidRPr="007F30BC">
        <w:softHyphen/>
        <w:t>мат в коллективе» психологическая атмосфе</w:t>
      </w:r>
      <w:r w:rsidRPr="007F30BC">
        <w:softHyphen/>
        <w:t>ра в ДОУ благоприятная.</w:t>
      </w:r>
    </w:p>
    <w:p w:rsidR="0018362A" w:rsidRPr="009154EB" w:rsidRDefault="0018362A" w:rsidP="006F55E2">
      <w:pPr>
        <w:spacing w:line="360" w:lineRule="auto"/>
        <w:ind w:firstLine="709"/>
        <w:jc w:val="both"/>
      </w:pPr>
      <w:r w:rsidRPr="009154EB">
        <w:t>Для повышения профессионализма воспитателей проводятся консультации, круглые столы, семинары-практикумы, тренинги, взаимопосещения, «Мастер-классы». Особенности организации работы по разным направлениям, современные технологии и методики обсуждаются на педсоветах. В основе работы с педагогическими кадрами лежит диагностика профессиональной деятельности педагогов, которая помогает оценить не только фактический уровень профессиональной подготовки каждого воспитателя, но и выявить профессиональные запросы и потребности, а следовательно, на основе этого дифференцированно определить цели работы с педагогическими кадрами, выбрать адекватные формы ее проведения и методы мотивации. Таким образом, методическая работа с кадрами приобрела личностно-ориентированный характер, направлена на оказание реальной, действенной помощи воспитателям в развитии их мастерства.</w:t>
      </w:r>
    </w:p>
    <w:p w:rsidR="0018362A" w:rsidRPr="006F55E2" w:rsidRDefault="0018362A" w:rsidP="006F55E2">
      <w:pPr>
        <w:spacing w:line="360" w:lineRule="auto"/>
        <w:ind w:firstLine="709"/>
        <w:jc w:val="both"/>
      </w:pPr>
      <w:r w:rsidRPr="009154EB">
        <w:t xml:space="preserve">  </w:t>
      </w:r>
      <w:r w:rsidRPr="006F55E2">
        <w:t>На протяжении ряда лет сложилось тесное сотрудничество МДОУ с Детской школой искусств,  педагоги и воспитанники которой – частые гости и непосредственные участники  многих совместных мероприятий, праздников, концертов. Прямые контакты с педагогами дополнительного образования позволяют создать базу для разработки интегрированного подхода к организации образовательного процесса по эстетическому воспитанию в детском саду, освоения современных технологий и внедрения их в работу коллектива. Необходимо дальнейшее укрепление и развитие подобного взаимодействия, детский сад может стать координационным центром работы по проблемам эстетического развития детей дошкольного возраста.</w:t>
      </w:r>
    </w:p>
    <w:p w:rsidR="0018362A" w:rsidRPr="009154EB" w:rsidRDefault="0018362A" w:rsidP="006F55E2">
      <w:pPr>
        <w:spacing w:line="360" w:lineRule="auto"/>
        <w:ind w:firstLine="709"/>
        <w:jc w:val="both"/>
      </w:pPr>
      <w:r w:rsidRPr="009154EB">
        <w:t xml:space="preserve"> В Концепции Федеральной целевой программы развития образования на 2006-2010 годы говорится: «Из-за низкого уровня заработной платы государственная система образования становится все менее привлекательной  сферой профессиональной деятельности… Понижение престижа профессии учителя и преподавателя является основной причиной оттока квалифицированных кадров в иные сферы деятельности». </w:t>
      </w:r>
      <w:r w:rsidRPr="009154EB">
        <w:rPr>
          <w:i/>
        </w:rPr>
        <w:t>Указанные проблемы имеются и ДОУ № 7. Низкая оплата труда, непрестижность профессии воспитателя  создает серьезную проблему по привлечению в детский сад квалифицированных кадров. Анализ кадрового состава ДОУ показывает, что 40% воспитателей проработали в детском саду свыше 25 лети и зачастую им сложно пересматривать собственные педагогические установки,  учиться новым технологиям, новому восприятию реалий сегодняшнего дня</w:t>
      </w:r>
      <w:r w:rsidRPr="009154EB">
        <w:t xml:space="preserve"> </w:t>
      </w:r>
      <w:r>
        <w:t>.</w:t>
      </w:r>
    </w:p>
    <w:p w:rsidR="0018362A" w:rsidRDefault="0018362A" w:rsidP="0097144E">
      <w:pPr>
        <w:spacing w:line="360" w:lineRule="auto"/>
        <w:ind w:firstLine="709"/>
        <w:jc w:val="both"/>
      </w:pPr>
      <w:r w:rsidRPr="007F30BC">
        <w:t>.</w:t>
      </w:r>
    </w:p>
    <w:p w:rsidR="0018362A" w:rsidRPr="00AA3334" w:rsidRDefault="0018362A" w:rsidP="00AA3334">
      <w:pPr>
        <w:spacing w:line="360" w:lineRule="auto"/>
        <w:ind w:firstLine="709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  <w:r w:rsidRPr="006F55E2">
        <w:rPr>
          <w:caps/>
          <w:sz w:val="28"/>
          <w:szCs w:val="28"/>
        </w:rPr>
        <w:t>Условия осуществления образовательного процесса</w:t>
      </w:r>
    </w:p>
    <w:p w:rsidR="0018362A" w:rsidRPr="00AA3334" w:rsidRDefault="0018362A" w:rsidP="00AA3334">
      <w:pPr>
        <w:spacing w:line="360" w:lineRule="auto"/>
        <w:ind w:firstLine="709"/>
        <w:jc w:val="both"/>
      </w:pPr>
      <w:r w:rsidRPr="0097144E">
        <w:rPr>
          <w:sz w:val="28"/>
          <w:szCs w:val="28"/>
        </w:rPr>
        <w:t xml:space="preserve">  </w:t>
      </w:r>
      <w:r w:rsidRPr="00AA3334">
        <w:t>В ДОУ много делается для повышения качества воспитательно-образовательной работы с детьми. Ежегодно обновляется и пополняется предметно-развивающая среда в группах.  С учетом возрастных особенностей детей приобретаются дидактические пособия для развития детей, сюжетные игрушки и т.п. Предметно-пространственная организация помещений педагогически целесообразна, создает комфортное настроение, способствует эмоциональному благополучию детей, ориентирована на свободное деятельностное  развитие всех сторон личности дошкольников.</w:t>
      </w:r>
    </w:p>
    <w:p w:rsidR="0018362A" w:rsidRPr="00AA3334" w:rsidRDefault="0018362A" w:rsidP="00AA3334">
      <w:pPr>
        <w:spacing w:line="360" w:lineRule="auto"/>
        <w:ind w:firstLine="709"/>
        <w:jc w:val="both"/>
        <w:rPr>
          <w:i/>
        </w:rPr>
      </w:pPr>
      <w:r w:rsidRPr="00AA3334">
        <w:rPr>
          <w:i/>
        </w:rPr>
        <w:t>Для ДОУ, не перестает быть актуальной проблема регулярного пополнения   помещений специальным игровым и дидактическим оборудованием, отвечающим современным требованиям.</w:t>
      </w:r>
    </w:p>
    <w:p w:rsidR="0018362A" w:rsidRPr="007F30BC" w:rsidRDefault="0018362A" w:rsidP="00AA3334">
      <w:pPr>
        <w:spacing w:line="360" w:lineRule="auto"/>
        <w:ind w:firstLine="709"/>
        <w:jc w:val="both"/>
      </w:pPr>
      <w:r w:rsidRPr="007F30BC">
        <w:t xml:space="preserve">Все базисные компоненты развивающей предметной среды учреждения обеспечивают оптимальные условия для полноценного физического, эстетического, познавательного и социального развития детей. Просторные, оформленные с учетом возрастных требований, группы, уютные спальни. В МДОУ имеется музыкально-спортивный зал, оснащенный необходимым оборудованием: шведская стенка, гимнастические скамейки, стойки для прыжков в высоту, мат, разные мячи, мишень для метания в цель. Для нравственно-патриотического воспитания  детей  организован кабинет краеведения, в котором собран дидактический и методический материал по ознакомлению дошкольников с историей города Королева. Многие экспонаты кабинета изготовлены руками педагогов и родителей воспитанников учреждения. </w:t>
      </w:r>
    </w:p>
    <w:p w:rsidR="0018362A" w:rsidRPr="007F30BC" w:rsidRDefault="0018362A" w:rsidP="00AA3334">
      <w:pPr>
        <w:spacing w:line="360" w:lineRule="auto"/>
        <w:ind w:firstLine="709"/>
        <w:jc w:val="both"/>
      </w:pPr>
      <w:r w:rsidRPr="00AA3334">
        <w:t xml:space="preserve"> Большое внимание в ДОУ уделяется созданию условий для сохранения психического и физического здоровья каждого ребенка, обеспечение эмоционального благополучия детей. </w:t>
      </w:r>
      <w:r w:rsidRPr="007F30BC">
        <w:t>Мы рассматриваем здоровьесберегающее воспитательное пространство как комплекс социально-гигиенических, психолого-педагогических, физкультурно-оздоровительных, образовательных системных мер, обеспечивающих ребенку психическое и физическое благополучие, комфортную, морально-нравственную и бытовую среду в семье и детском саду. В работе с малышами широко используются гигиенические, водные и воздушные процедуры. Прежде всего, обеспечение чистоты среды, проветривание помещений, в том числе и сквозное, прогулки в любое время года, обеспечение температурного режима и чистоты воздуха, умывание и мытье рук.</w:t>
      </w:r>
    </w:p>
    <w:p w:rsidR="0018362A" w:rsidRPr="007F30BC" w:rsidRDefault="0018362A" w:rsidP="0097144E">
      <w:pPr>
        <w:spacing w:line="360" w:lineRule="auto"/>
        <w:ind w:firstLine="709"/>
        <w:jc w:val="both"/>
      </w:pPr>
      <w:r w:rsidRPr="007F30BC">
        <w:rPr>
          <w:i/>
        </w:rPr>
        <w:t xml:space="preserve">Однако, не смотря на большую работу, проводимую коллективом ДОУ, проблема сохранения и укрепления здоровья детей, остается наиболее острой. Как показывает практика, количество здоровых  детей снижается год от года.  </w:t>
      </w:r>
    </w:p>
    <w:p w:rsidR="0018362A" w:rsidRDefault="0018362A" w:rsidP="0097144E">
      <w:pPr>
        <w:tabs>
          <w:tab w:val="left" w:pos="871"/>
        </w:tabs>
        <w:ind w:firstLine="709"/>
        <w:jc w:val="both"/>
        <w:rPr>
          <w:color w:val="000000"/>
          <w:spacing w:val="-1"/>
        </w:rPr>
      </w:pPr>
      <w:r w:rsidRPr="0097144E">
        <w:rPr>
          <w:sz w:val="28"/>
          <w:szCs w:val="28"/>
        </w:rPr>
        <w:t xml:space="preserve">  </w:t>
      </w:r>
    </w:p>
    <w:p w:rsidR="0018362A" w:rsidRPr="003E5F9A" w:rsidRDefault="0018362A" w:rsidP="0097144E">
      <w:pPr>
        <w:jc w:val="center"/>
        <w:rPr>
          <w:b/>
          <w:i/>
          <w:caps/>
          <w:sz w:val="28"/>
          <w:szCs w:val="28"/>
        </w:rPr>
      </w:pPr>
      <w:r w:rsidRPr="003E5F9A">
        <w:rPr>
          <w:b/>
          <w:i/>
          <w:caps/>
          <w:sz w:val="28"/>
          <w:szCs w:val="28"/>
        </w:rPr>
        <w:t>Анализ</w:t>
      </w:r>
    </w:p>
    <w:p w:rsidR="0018362A" w:rsidRPr="003E5F9A" w:rsidRDefault="0018362A" w:rsidP="0097144E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3E5F9A">
        <w:rPr>
          <w:b/>
          <w:i/>
          <w:sz w:val="28"/>
          <w:szCs w:val="28"/>
        </w:rPr>
        <w:t>заболеваемости и посещаемости</w:t>
      </w:r>
    </w:p>
    <w:p w:rsidR="0018362A" w:rsidRPr="003E5F9A" w:rsidRDefault="0018362A" w:rsidP="009714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091" w:type="dxa"/>
        <w:jc w:val="center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"/>
        <w:gridCol w:w="3901"/>
        <w:gridCol w:w="1095"/>
        <w:gridCol w:w="1094"/>
        <w:gridCol w:w="1095"/>
        <w:gridCol w:w="1095"/>
        <w:gridCol w:w="1095"/>
      </w:tblGrid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№ п/п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Показатели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2006 год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2007 год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2008 год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2009</w:t>
            </w:r>
            <w:r w:rsidRPr="003E5F9A">
              <w:t xml:space="preserve"> год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2010</w:t>
            </w:r>
            <w:r w:rsidRPr="003E5F9A">
              <w:t xml:space="preserve"> год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1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>Среднесписочный состав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90,6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89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91,6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94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95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2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>Число пропущенных детодней по болезни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996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884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955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1164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974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3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>Число пропусков на одного ребенка по болезни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11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9,9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10,4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12,4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10,2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4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>Средняя продолжительность заболевания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7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7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5,04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5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>Количество случаев заболевания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172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223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204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213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169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6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>Количество случаев на одного ребенка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4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3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2,2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2,3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1,8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7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>Количество часто и длительно болеющих детей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4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3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</w:tr>
      <w:tr w:rsidR="0018362A" w:rsidRPr="003E5F9A" w:rsidTr="0065217A">
        <w:trPr>
          <w:jc w:val="center"/>
        </w:trPr>
        <w:tc>
          <w:tcPr>
            <w:tcW w:w="716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8</w:t>
            </w:r>
          </w:p>
        </w:tc>
        <w:tc>
          <w:tcPr>
            <w:tcW w:w="3901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3E5F9A">
              <w:t xml:space="preserve">Индекс здоровья  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lang w:val="en-US"/>
              </w:rPr>
            </w:pPr>
            <w:r w:rsidRPr="003E5F9A">
              <w:t xml:space="preserve">(число ни разу не болевших детей/ списочный состав * 100 %). </w:t>
            </w:r>
            <w:r w:rsidRPr="003E5F9A">
              <w:rPr>
                <w:lang w:val="en-US"/>
              </w:rPr>
              <w:t>N=15-40 %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lang w:val="en-US"/>
              </w:rPr>
            </w:pP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19%</w:t>
            </w:r>
          </w:p>
        </w:tc>
        <w:tc>
          <w:tcPr>
            <w:tcW w:w="109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 w:rsidRPr="003E5F9A">
              <w:t>18%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10%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23%</w:t>
            </w:r>
          </w:p>
        </w:tc>
        <w:tc>
          <w:tcPr>
            <w:tcW w:w="1095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  <w:r>
              <w:t>7,4%</w:t>
            </w:r>
          </w:p>
        </w:tc>
      </w:tr>
    </w:tbl>
    <w:p w:rsidR="0018362A" w:rsidRDefault="0018362A" w:rsidP="0097144E">
      <w:pPr>
        <w:widowControl w:val="0"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18362A" w:rsidRPr="003E5F9A" w:rsidRDefault="0018362A" w:rsidP="0097144E">
      <w:pPr>
        <w:widowControl w:val="0"/>
        <w:autoSpaceDE w:val="0"/>
        <w:autoSpaceDN w:val="0"/>
        <w:adjustRightInd w:val="0"/>
        <w:rPr>
          <w:b/>
          <w:i/>
          <w:sz w:val="28"/>
          <w:szCs w:val="28"/>
        </w:rPr>
      </w:pPr>
    </w:p>
    <w:tbl>
      <w:tblPr>
        <w:tblpPr w:leftFromText="180" w:rightFromText="180" w:vertAnchor="text" w:horzAnchor="margin" w:tblpXSpec="center" w:tblpY="340"/>
        <w:tblOverlap w:val="never"/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4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18362A" w:rsidRPr="003E5F9A" w:rsidTr="0065217A">
        <w:trPr>
          <w:cantSplit/>
          <w:trHeight w:val="609"/>
        </w:trPr>
        <w:tc>
          <w:tcPr>
            <w:tcW w:w="1434" w:type="dxa"/>
            <w:vMerge w:val="restart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Группа</w:t>
            </w:r>
          </w:p>
        </w:tc>
        <w:tc>
          <w:tcPr>
            <w:tcW w:w="8424" w:type="dxa"/>
            <w:gridSpan w:val="12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3E5F9A">
              <w:t>Группы здоровья, учебные годы</w:t>
            </w:r>
          </w:p>
        </w:tc>
      </w:tr>
      <w:tr w:rsidR="0018362A" w:rsidRPr="003E5F9A" w:rsidTr="0065217A">
        <w:trPr>
          <w:cantSplit/>
        </w:trPr>
        <w:tc>
          <w:tcPr>
            <w:tcW w:w="1434" w:type="dxa"/>
            <w:vMerge/>
            <w:vAlign w:val="center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06" w:type="dxa"/>
            <w:gridSpan w:val="3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rPr>
                <w:lang w:val="en-US"/>
              </w:rPr>
              <w:t xml:space="preserve">I </w:t>
            </w:r>
            <w:r w:rsidRPr="003E5F9A">
              <w:t>группа</w:t>
            </w:r>
          </w:p>
        </w:tc>
        <w:tc>
          <w:tcPr>
            <w:tcW w:w="2106" w:type="dxa"/>
            <w:gridSpan w:val="3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val="en-US"/>
              </w:rPr>
            </w:pPr>
            <w:r w:rsidRPr="003E5F9A">
              <w:rPr>
                <w:lang w:val="en-US"/>
              </w:rPr>
              <w:t xml:space="preserve">II </w:t>
            </w:r>
            <w:r w:rsidRPr="003E5F9A">
              <w:t>группа</w:t>
            </w:r>
          </w:p>
        </w:tc>
        <w:tc>
          <w:tcPr>
            <w:tcW w:w="2106" w:type="dxa"/>
            <w:gridSpan w:val="3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val="en-US"/>
              </w:rPr>
            </w:pPr>
            <w:r w:rsidRPr="003E5F9A">
              <w:rPr>
                <w:lang w:val="en-US"/>
              </w:rPr>
              <w:t xml:space="preserve">III </w:t>
            </w:r>
            <w:r w:rsidRPr="003E5F9A">
              <w:t>группа</w:t>
            </w:r>
          </w:p>
        </w:tc>
        <w:tc>
          <w:tcPr>
            <w:tcW w:w="2106" w:type="dxa"/>
            <w:gridSpan w:val="3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val="en-US"/>
              </w:rPr>
            </w:pPr>
            <w:r w:rsidRPr="003E5F9A">
              <w:rPr>
                <w:lang w:val="en-US"/>
              </w:rPr>
              <w:t xml:space="preserve">IV </w:t>
            </w:r>
            <w:r w:rsidRPr="003E5F9A">
              <w:t>группа</w:t>
            </w:r>
          </w:p>
        </w:tc>
      </w:tr>
      <w:tr w:rsidR="0018362A" w:rsidRPr="003E5F9A" w:rsidTr="0065217A">
        <w:trPr>
          <w:cantSplit/>
        </w:trPr>
        <w:tc>
          <w:tcPr>
            <w:tcW w:w="1434" w:type="dxa"/>
            <w:vMerge/>
            <w:vAlign w:val="center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3E5F9A">
              <w:rPr>
                <w:sz w:val="20"/>
                <w:szCs w:val="20"/>
              </w:rPr>
              <w:t>2008 2009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2009 2010</w:t>
            </w:r>
          </w:p>
        </w:tc>
        <w:tc>
          <w:tcPr>
            <w:tcW w:w="702" w:type="dxa"/>
          </w:tcPr>
          <w:p w:rsidR="0018362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3E5F9A">
              <w:rPr>
                <w:sz w:val="20"/>
                <w:szCs w:val="20"/>
              </w:rPr>
              <w:t>2008 2009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2009 2010</w:t>
            </w:r>
          </w:p>
        </w:tc>
        <w:tc>
          <w:tcPr>
            <w:tcW w:w="702" w:type="dxa"/>
          </w:tcPr>
          <w:p w:rsidR="0018362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3E5F9A">
              <w:rPr>
                <w:sz w:val="20"/>
                <w:szCs w:val="20"/>
              </w:rPr>
              <w:t>2008 2009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2009 2010</w:t>
            </w:r>
          </w:p>
        </w:tc>
        <w:tc>
          <w:tcPr>
            <w:tcW w:w="702" w:type="dxa"/>
          </w:tcPr>
          <w:p w:rsidR="0018362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3E5F9A">
              <w:rPr>
                <w:sz w:val="20"/>
                <w:szCs w:val="20"/>
              </w:rPr>
              <w:t>2008 2009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2009 2010</w:t>
            </w:r>
          </w:p>
        </w:tc>
        <w:tc>
          <w:tcPr>
            <w:tcW w:w="702" w:type="dxa"/>
          </w:tcPr>
          <w:p w:rsidR="0018362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</w:tr>
      <w:tr w:rsidR="0018362A" w:rsidRPr="003E5F9A" w:rsidTr="0065217A">
        <w:tc>
          <w:tcPr>
            <w:tcW w:w="143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Младшая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группа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6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9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10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13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10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10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5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4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</w:tr>
      <w:tr w:rsidR="0018362A" w:rsidRPr="003E5F9A" w:rsidTr="0065217A">
        <w:tc>
          <w:tcPr>
            <w:tcW w:w="143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Средняя группа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8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8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11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7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12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8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9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5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</w:tr>
      <w:tr w:rsidR="0018362A" w:rsidRPr="003E5F9A" w:rsidTr="0065217A">
        <w:tc>
          <w:tcPr>
            <w:tcW w:w="143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Старшая группа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5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6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8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8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11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12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12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7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</w:tr>
      <w:tr w:rsidR="0018362A" w:rsidRPr="003E5F9A" w:rsidTr="0065217A">
        <w:tc>
          <w:tcPr>
            <w:tcW w:w="143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Подготовит группа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2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4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13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6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14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8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15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4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</w:tr>
      <w:tr w:rsidR="0018362A" w:rsidRPr="003E5F9A" w:rsidTr="0065217A">
        <w:tc>
          <w:tcPr>
            <w:tcW w:w="1434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3E5F9A">
              <w:t>Итого:</w:t>
            </w:r>
          </w:p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22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25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33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41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39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44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32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30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17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  <w:tc>
          <w:tcPr>
            <w:tcW w:w="702" w:type="dxa"/>
          </w:tcPr>
          <w:p w:rsidR="0018362A" w:rsidRPr="003E5F9A" w:rsidRDefault="0018362A" w:rsidP="0065217A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-</w:t>
            </w:r>
          </w:p>
        </w:tc>
      </w:tr>
    </w:tbl>
    <w:p w:rsidR="0018362A" w:rsidRPr="0097144E" w:rsidRDefault="0018362A" w:rsidP="00AA3334">
      <w:pPr>
        <w:spacing w:line="360" w:lineRule="auto"/>
        <w:jc w:val="both"/>
        <w:rPr>
          <w:b/>
          <w:sz w:val="28"/>
          <w:szCs w:val="28"/>
        </w:rPr>
      </w:pPr>
      <w:r w:rsidRPr="0097144E">
        <w:rPr>
          <w:b/>
          <w:sz w:val="28"/>
          <w:szCs w:val="28"/>
        </w:rPr>
        <w:t xml:space="preserve"> </w:t>
      </w:r>
    </w:p>
    <w:p w:rsidR="0018362A" w:rsidRDefault="0018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8362A" w:rsidRPr="0097144E" w:rsidRDefault="0018362A" w:rsidP="00AA333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97A28">
        <w:rPr>
          <w:sz w:val="28"/>
          <w:szCs w:val="28"/>
        </w:rPr>
        <w:t>З</w:t>
      </w:r>
      <w:r w:rsidRPr="00AA3334">
        <w:rPr>
          <w:caps/>
          <w:sz w:val="28"/>
          <w:szCs w:val="28"/>
        </w:rPr>
        <w:t>аключение</w:t>
      </w:r>
    </w:p>
    <w:p w:rsidR="0018362A" w:rsidRPr="00AA3334" w:rsidRDefault="0018362A" w:rsidP="0097144E">
      <w:pPr>
        <w:spacing w:line="360" w:lineRule="auto"/>
        <w:ind w:firstLine="709"/>
        <w:jc w:val="both"/>
      </w:pPr>
      <w:r w:rsidRPr="00AA3334">
        <w:t>Представленный анализ результатов оценки ДОУ №7  позволяет выявить следующие особенности его деятельности:</w:t>
      </w:r>
    </w:p>
    <w:p w:rsidR="0018362A" w:rsidRPr="00AA3334" w:rsidRDefault="0018362A" w:rsidP="00AA3334">
      <w:pPr>
        <w:pStyle w:val="ListParagraph"/>
        <w:numPr>
          <w:ilvl w:val="0"/>
          <w:numId w:val="17"/>
        </w:numPr>
        <w:spacing w:line="360" w:lineRule="auto"/>
        <w:ind w:left="357" w:hanging="357"/>
        <w:jc w:val="both"/>
      </w:pPr>
      <w:r w:rsidRPr="00AA3334">
        <w:t>основной целью, желаемым результатом педагогического процесса является развитие гармоничной личности ребенка, готовой к самореализации через доступные ему виды деятельности;</w:t>
      </w:r>
    </w:p>
    <w:p w:rsidR="0018362A" w:rsidRPr="00AA3334" w:rsidRDefault="0018362A" w:rsidP="00AA3334">
      <w:pPr>
        <w:pStyle w:val="ListParagraph"/>
        <w:numPr>
          <w:ilvl w:val="0"/>
          <w:numId w:val="17"/>
        </w:numPr>
        <w:spacing w:line="360" w:lineRule="auto"/>
        <w:ind w:left="357" w:hanging="357"/>
        <w:jc w:val="both"/>
      </w:pPr>
      <w:r w:rsidRPr="00AA3334">
        <w:t>по главным показателям желаемого результата коллектив ОУ добивается высоких показателей, свидетельствующих о всестороннем развитии детей;</w:t>
      </w:r>
    </w:p>
    <w:p w:rsidR="0018362A" w:rsidRPr="00AA3334" w:rsidRDefault="0018362A" w:rsidP="00AA3334">
      <w:pPr>
        <w:pStyle w:val="ListParagraph"/>
        <w:numPr>
          <w:ilvl w:val="0"/>
          <w:numId w:val="17"/>
        </w:numPr>
        <w:spacing w:line="360" w:lineRule="auto"/>
        <w:ind w:left="357" w:hanging="357"/>
        <w:jc w:val="both"/>
      </w:pPr>
      <w:r w:rsidRPr="00AA3334">
        <w:t>отмечена динамика сохранения и развития здоровья детей, совершенствуется социально-психологическое развитие детей, по большинству направлений развития детей прослеживается тенденция соответствия Госстандарту дошкольного воспитания и образования;</w:t>
      </w:r>
    </w:p>
    <w:p w:rsidR="0018362A" w:rsidRPr="00AA3334" w:rsidRDefault="0018362A" w:rsidP="00AA3334">
      <w:pPr>
        <w:pStyle w:val="ListParagraph"/>
        <w:numPr>
          <w:ilvl w:val="0"/>
          <w:numId w:val="17"/>
        </w:numPr>
        <w:spacing w:line="360" w:lineRule="auto"/>
        <w:ind w:left="357" w:hanging="357"/>
        <w:jc w:val="both"/>
      </w:pPr>
      <w:r w:rsidRPr="00AA3334">
        <w:t>организация педагогического процесса отмечается гибкостью, ориентированностью на возрастные и индивидуально-типологические особенности детей, позволяет осуществить личностно-ориентированный подход к детям. Содержание учебно-воспитательной работы соответствует требованиям социального заказа (родителей, школы), обеспечивает обогащенное развитие детей за счет использования базовых программ. Педагогический процесс в детском саду имеет развивающий характер, способствует формированию у детей реального образа мира и себя, развитию их способностей;</w:t>
      </w:r>
    </w:p>
    <w:p w:rsidR="0018362A" w:rsidRPr="00AA3334" w:rsidRDefault="0018362A" w:rsidP="00AA3334">
      <w:pPr>
        <w:pStyle w:val="ListParagraph"/>
        <w:numPr>
          <w:ilvl w:val="0"/>
          <w:numId w:val="17"/>
        </w:numPr>
        <w:spacing w:line="360" w:lineRule="auto"/>
        <w:ind w:left="357" w:hanging="357"/>
        <w:jc w:val="both"/>
      </w:pPr>
      <w:r w:rsidRPr="00AA3334">
        <w:t>созданы необходимые условия для решения задач на должном уровне:</w:t>
      </w:r>
    </w:p>
    <w:p w:rsidR="0018362A" w:rsidRPr="00AA3334" w:rsidRDefault="0018362A" w:rsidP="00AA3334">
      <w:pPr>
        <w:pStyle w:val="ListParagraph"/>
        <w:numPr>
          <w:ilvl w:val="0"/>
          <w:numId w:val="17"/>
        </w:numPr>
        <w:spacing w:line="360" w:lineRule="auto"/>
        <w:jc w:val="both"/>
      </w:pPr>
      <w:r w:rsidRPr="00AA3334">
        <w:t>собран коллектив единомышленников из числа профессионально подготовленных специалистов, осуществляется подготовка кадров, создан благоприятный социально-психологический климат в коллективе, отношения между администрацией и коллективом строятся на основе сотрудничества и взаимопомощи;</w:t>
      </w:r>
    </w:p>
    <w:p w:rsidR="0018362A" w:rsidRPr="00AA3334" w:rsidRDefault="0018362A" w:rsidP="00B45003">
      <w:pPr>
        <w:pStyle w:val="ListParagraph"/>
        <w:numPr>
          <w:ilvl w:val="0"/>
          <w:numId w:val="17"/>
        </w:numPr>
        <w:spacing w:line="360" w:lineRule="auto"/>
        <w:jc w:val="both"/>
      </w:pPr>
      <w:r w:rsidRPr="00AA3334">
        <w:t>материально-техническое обеспечение ОУ соответствует требованиям, предъявляемым к предметно-развивающей среде, которые обеспечивают эмоциональное благополучие детей.</w:t>
      </w:r>
    </w:p>
    <w:p w:rsidR="0018362A" w:rsidRPr="00AA3334" w:rsidRDefault="0018362A" w:rsidP="00AA3334">
      <w:pPr>
        <w:spacing w:line="360" w:lineRule="auto"/>
        <w:ind w:firstLine="709"/>
        <w:jc w:val="both"/>
      </w:pPr>
      <w:r w:rsidRPr="00AA3334">
        <w:rPr>
          <w:i/>
        </w:rPr>
        <w:t>Выше изложенное позволяет заключить о полном соответствии деятельности ДОУ требованиям Госстандарта по дошкольному образованию. Проведенный анализ настоящего состояния деятельности ДОУ показал, что реально сложились условия и потенциальные возможности коллектива для дальнейшего развития учреждения.</w:t>
      </w:r>
    </w:p>
    <w:sectPr w:rsidR="0018362A" w:rsidRPr="00AA3334" w:rsidSect="00BA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065580"/>
    <w:lvl w:ilvl="0">
      <w:numFmt w:val="bullet"/>
      <w:lvlText w:val="*"/>
      <w:lvlJc w:val="left"/>
    </w:lvl>
  </w:abstractNum>
  <w:abstractNum w:abstractNumId="1">
    <w:nsid w:val="069956D5"/>
    <w:multiLevelType w:val="hybridMultilevel"/>
    <w:tmpl w:val="A48E56D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DE3843"/>
    <w:multiLevelType w:val="hybridMultilevel"/>
    <w:tmpl w:val="411C64E0"/>
    <w:lvl w:ilvl="0" w:tplc="0419000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6"/>
        </w:tabs>
        <w:ind w:left="58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6"/>
        </w:tabs>
        <w:ind w:left="65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6"/>
        </w:tabs>
        <w:ind w:left="7286" w:hanging="360"/>
      </w:pPr>
      <w:rPr>
        <w:rFonts w:ascii="Wingdings" w:hAnsi="Wingdings" w:hint="default"/>
      </w:rPr>
    </w:lvl>
  </w:abstractNum>
  <w:abstractNum w:abstractNumId="3">
    <w:nsid w:val="19383937"/>
    <w:multiLevelType w:val="hybridMultilevel"/>
    <w:tmpl w:val="84122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B60AB"/>
    <w:multiLevelType w:val="hybridMultilevel"/>
    <w:tmpl w:val="926E2990"/>
    <w:lvl w:ilvl="0" w:tplc="5AFE3A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F31DFE"/>
    <w:multiLevelType w:val="hybridMultilevel"/>
    <w:tmpl w:val="F10E40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223566"/>
    <w:multiLevelType w:val="hybridMultilevel"/>
    <w:tmpl w:val="64127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C64EF8">
      <w:numFmt w:val="bullet"/>
      <w:lvlText w:val="•"/>
      <w:lvlJc w:val="left"/>
      <w:pPr>
        <w:ind w:left="2344" w:hanging="55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8AC59BB"/>
    <w:multiLevelType w:val="hybridMultilevel"/>
    <w:tmpl w:val="3D16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F60093"/>
    <w:multiLevelType w:val="hybridMultilevel"/>
    <w:tmpl w:val="6478E3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2803AA"/>
    <w:multiLevelType w:val="hybridMultilevel"/>
    <w:tmpl w:val="A5CC0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164390"/>
    <w:multiLevelType w:val="hybridMultilevel"/>
    <w:tmpl w:val="5A66730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3104FF3"/>
    <w:multiLevelType w:val="hybridMultilevel"/>
    <w:tmpl w:val="13EEEECA"/>
    <w:lvl w:ilvl="0" w:tplc="0A4087B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32A42DC"/>
    <w:multiLevelType w:val="hybridMultilevel"/>
    <w:tmpl w:val="630C276E"/>
    <w:lvl w:ilvl="0" w:tplc="A53EBAD8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3">
    <w:nsid w:val="55DC2E39"/>
    <w:multiLevelType w:val="hybridMultilevel"/>
    <w:tmpl w:val="99B416BC"/>
    <w:lvl w:ilvl="0" w:tplc="0419000B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56CE71E8"/>
    <w:multiLevelType w:val="hybridMultilevel"/>
    <w:tmpl w:val="75B6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7A642F8"/>
    <w:multiLevelType w:val="hybridMultilevel"/>
    <w:tmpl w:val="FCAE2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C821F4A"/>
    <w:multiLevelType w:val="hybridMultilevel"/>
    <w:tmpl w:val="06ECD466"/>
    <w:lvl w:ilvl="0" w:tplc="A53EBAD8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E2627F"/>
    <w:multiLevelType w:val="hybridMultilevel"/>
    <w:tmpl w:val="CBA2C3CC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16"/>
  </w:num>
  <w:num w:numId="11">
    <w:abstractNumId w:val="9"/>
  </w:num>
  <w:num w:numId="12">
    <w:abstractNumId w:val="11"/>
  </w:num>
  <w:num w:numId="13">
    <w:abstractNumId w:val="7"/>
  </w:num>
  <w:num w:numId="14">
    <w:abstractNumId w:val="14"/>
  </w:num>
  <w:num w:numId="15">
    <w:abstractNumId w:val="13"/>
  </w:num>
  <w:num w:numId="16">
    <w:abstractNumId w:val="10"/>
  </w:num>
  <w:num w:numId="17">
    <w:abstractNumId w:val="15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A28"/>
    <w:rsid w:val="000710E5"/>
    <w:rsid w:val="0013647C"/>
    <w:rsid w:val="0018362A"/>
    <w:rsid w:val="00197A28"/>
    <w:rsid w:val="001A67B7"/>
    <w:rsid w:val="00202057"/>
    <w:rsid w:val="00205620"/>
    <w:rsid w:val="00282908"/>
    <w:rsid w:val="003E5F9A"/>
    <w:rsid w:val="004A5E94"/>
    <w:rsid w:val="00553FFE"/>
    <w:rsid w:val="005750D4"/>
    <w:rsid w:val="005B14D0"/>
    <w:rsid w:val="0065217A"/>
    <w:rsid w:val="006F3BB3"/>
    <w:rsid w:val="006F55E2"/>
    <w:rsid w:val="007269B2"/>
    <w:rsid w:val="007F30BC"/>
    <w:rsid w:val="009154EB"/>
    <w:rsid w:val="0095662A"/>
    <w:rsid w:val="0097144E"/>
    <w:rsid w:val="009C668B"/>
    <w:rsid w:val="00A51159"/>
    <w:rsid w:val="00AA3334"/>
    <w:rsid w:val="00AF2D2D"/>
    <w:rsid w:val="00B20250"/>
    <w:rsid w:val="00B45003"/>
    <w:rsid w:val="00BA20FD"/>
    <w:rsid w:val="00C40801"/>
    <w:rsid w:val="00CB7B11"/>
    <w:rsid w:val="00EB5024"/>
    <w:rsid w:val="00F6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2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97A2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97A28"/>
    <w:pPr>
      <w:ind w:left="720"/>
      <w:contextualSpacing/>
    </w:pPr>
  </w:style>
  <w:style w:type="paragraph" w:styleId="BodyText2">
    <w:name w:val="Body Text 2"/>
    <w:basedOn w:val="Normal"/>
    <w:link w:val="BodyText2Char1"/>
    <w:uiPriority w:val="99"/>
    <w:rsid w:val="00B45003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B45003"/>
    <w:rPr>
      <w:rFonts w:cs="Times New Roman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13</Pages>
  <Words>3868</Words>
  <Characters>22053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ПУБЛИЧНЫЙ   ДОКЛАД</dc:title>
  <dc:subject/>
  <dc:creator>Core2Duo</dc:creator>
  <cp:keywords/>
  <dc:description/>
  <cp:lastModifiedBy>User</cp:lastModifiedBy>
  <cp:revision>2</cp:revision>
  <dcterms:created xsi:type="dcterms:W3CDTF">2006-01-05T06:26:00Z</dcterms:created>
  <dcterms:modified xsi:type="dcterms:W3CDTF">2006-01-05T06:26:00Z</dcterms:modified>
</cp:coreProperties>
</file>